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9D" w:rsidRPr="00A92D9D" w:rsidRDefault="00A92D9D" w:rsidP="00A92D9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A92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1ª. SESIÓN ORDINARIA </w:t>
      </w:r>
    </w:p>
    <w:p w:rsidR="00A92D9D" w:rsidRPr="00A92D9D" w:rsidRDefault="00A92D9D" w:rsidP="00A92D9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A92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MISIÓN </w:t>
      </w:r>
      <w:bookmarkStart w:id="0" w:name="_GoBack"/>
      <w:bookmarkEnd w:id="0"/>
      <w:r w:rsidR="006066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TARIFARIA </w:t>
      </w:r>
      <w:r w:rsidR="0060661A" w:rsidRPr="00A92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</w:t>
      </w:r>
      <w:r w:rsidRPr="00A92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ORGANISMO OPERADOR DEL</w:t>
      </w:r>
    </w:p>
    <w:p w:rsidR="00A92D9D" w:rsidRPr="00A92D9D" w:rsidRDefault="00A92D9D" w:rsidP="00A92D9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A92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SISTEMA MUNICIPAL DE AGUA POTABLE, ALCANTARILLADO Y</w:t>
      </w:r>
    </w:p>
    <w:p w:rsidR="00A92D9D" w:rsidRPr="00A92D9D" w:rsidRDefault="00A92D9D" w:rsidP="00A92D9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A92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SANEAMIENTO DE COLOTLÁN, JALISCO</w:t>
      </w:r>
    </w:p>
    <w:p w:rsidR="00A92D9D" w:rsidRPr="00A92D9D" w:rsidRDefault="00A92D9D" w:rsidP="00A92D9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08 DE NOVIEMBRE </w:t>
      </w:r>
      <w:r w:rsidRPr="00A92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2016</w:t>
      </w:r>
    </w:p>
    <w:p w:rsidR="00A92D9D" w:rsidRPr="00A92D9D" w:rsidRDefault="00A92D9D" w:rsidP="00A92D9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11:17</w:t>
      </w:r>
      <w:r w:rsidRPr="00A92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HRS.</w:t>
      </w:r>
    </w:p>
    <w:p w:rsidR="00A92D9D" w:rsidRPr="00A92D9D" w:rsidRDefault="00A92D9D" w:rsidP="00A92D9D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szCs w:val="20"/>
          <w:lang w:eastAsia="es-ES"/>
        </w:rPr>
      </w:pPr>
    </w:p>
    <w:p w:rsidR="00A92D9D" w:rsidRPr="00A92D9D" w:rsidRDefault="00A92D9D" w:rsidP="00A92D9D">
      <w:pPr>
        <w:spacing w:after="12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92D9D">
        <w:rPr>
          <w:rFonts w:ascii="Arial" w:eastAsia="Times New Roman" w:hAnsi="Arial" w:cs="Arial"/>
          <w:bCs/>
          <w:sz w:val="24"/>
          <w:szCs w:val="24"/>
          <w:lang w:eastAsia="es-ES"/>
        </w:rPr>
        <w:t>En las Instalaciones que ocupa la Sala de Cabildo ubicada dentro de la Presidencia Municipal en Hidalgo número 33 Planta Alta de 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olotlán, Jalisco., siendo las 11:17</w:t>
      </w:r>
      <w:r w:rsidRPr="00A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Once horas con diecisiete minutos)</w:t>
      </w:r>
      <w:r w:rsidRPr="00A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día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08</w:t>
      </w:r>
      <w:r w:rsidRPr="00A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ocho</w:t>
      </w:r>
      <w:r w:rsidRPr="00A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Noviembre</w:t>
      </w:r>
      <w:r w:rsidRPr="00A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año 2016 (dos mil dieciséis), reunidos los miembros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92D9D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miembros de la Comisión Tarifaria </w:t>
      </w:r>
      <w:r w:rsidRPr="00A92D9D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egún convocatoria emitida por la</w:t>
      </w:r>
      <w:r w:rsidRPr="00A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Presidente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celebrar </w:t>
      </w:r>
      <w:r w:rsidRPr="00A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1</w:t>
      </w:r>
      <w:r w:rsidRPr="00A92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ª</w:t>
      </w:r>
      <w:r w:rsidRPr="00A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(Primera) Sesión Ordinari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a, conforme a lo dispuesto en los</w:t>
      </w:r>
      <w:r w:rsidRPr="00A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Artículo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53 al 74 del Reglamento para la prestación de los Servicios de Agua Potable, </w:t>
      </w:r>
      <w:r w:rsidRPr="00A92D9D">
        <w:rPr>
          <w:rFonts w:ascii="Arial" w:eastAsia="Times New Roman" w:hAnsi="Arial" w:cs="Arial"/>
          <w:bCs/>
          <w:sz w:val="24"/>
          <w:szCs w:val="24"/>
          <w:lang w:eastAsia="es-ES"/>
        </w:rPr>
        <w:t>Alcantarillado y Saneamiento del Municipio de Colotlán Jalisco bajo el siguiente:</w:t>
      </w:r>
    </w:p>
    <w:p w:rsidR="00A92D9D" w:rsidRPr="00A92D9D" w:rsidRDefault="00A92D9D" w:rsidP="00A92D9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92D9D" w:rsidRPr="00A92D9D" w:rsidRDefault="00A92D9D" w:rsidP="00A92D9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A92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ORDEN DEL DÍA:</w:t>
      </w:r>
    </w:p>
    <w:p w:rsidR="00A92D9D" w:rsidRPr="00A92D9D" w:rsidRDefault="00A92D9D" w:rsidP="00A92D9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92D9D" w:rsidRPr="0004498B" w:rsidRDefault="00A92D9D" w:rsidP="00A92D9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</w:rPr>
      </w:pPr>
      <w:r w:rsidRPr="0004498B">
        <w:rPr>
          <w:rFonts w:ascii="Arial" w:hAnsi="Arial" w:cs="Arial"/>
          <w:color w:val="000000"/>
          <w:sz w:val="22"/>
        </w:rPr>
        <w:t>BIENVENIDA.</w:t>
      </w:r>
    </w:p>
    <w:p w:rsidR="00A92D9D" w:rsidRPr="0004498B" w:rsidRDefault="00A92D9D" w:rsidP="00A92D9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</w:rPr>
      </w:pPr>
      <w:r w:rsidRPr="0004498B">
        <w:rPr>
          <w:rFonts w:ascii="Arial" w:hAnsi="Arial" w:cs="Arial"/>
          <w:color w:val="000000"/>
          <w:sz w:val="22"/>
        </w:rPr>
        <w:t>LISTA DE ASISTENCIA.</w:t>
      </w:r>
    </w:p>
    <w:p w:rsidR="00A92D9D" w:rsidRPr="0004498B" w:rsidRDefault="00A92D9D" w:rsidP="00A92D9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</w:rPr>
      </w:pPr>
      <w:r w:rsidRPr="0004498B">
        <w:rPr>
          <w:rFonts w:ascii="Arial" w:hAnsi="Arial" w:cs="Arial"/>
          <w:color w:val="000000"/>
          <w:sz w:val="22"/>
        </w:rPr>
        <w:t>INSTALACIÓN LEGAL DE LA ASAMBLEA.</w:t>
      </w:r>
    </w:p>
    <w:p w:rsidR="00A92D9D" w:rsidRPr="0004498B" w:rsidRDefault="00A92D9D" w:rsidP="00A92D9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</w:rPr>
      </w:pPr>
      <w:r w:rsidRPr="0004498B">
        <w:rPr>
          <w:rFonts w:ascii="Arial" w:hAnsi="Arial" w:cs="Arial"/>
          <w:color w:val="000000"/>
          <w:sz w:val="22"/>
          <w:lang w:val="es-ES"/>
        </w:rPr>
        <w:t>LECTURA Y APROBACIÓN DEL ORDEN DEL DÍA.</w:t>
      </w:r>
    </w:p>
    <w:p w:rsidR="00A92D9D" w:rsidRPr="0004498B" w:rsidRDefault="00A92D9D" w:rsidP="00A92D9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04498B">
        <w:rPr>
          <w:rFonts w:ascii="Arial" w:hAnsi="Arial" w:cs="Arial"/>
        </w:rPr>
        <w:t>DESIGNACIÓN DEL SECRETARIO DE LA COMISIÓN TARIFARIA CONFORME AL ARTÍCULO 56, NUMERAL III DEL REGLAMENTO PARA PRESTACIÓN DE LOS SERVICIOS DE AGUA POTABLE, ALCANTARILLADO Y SANEAMIENTO DEL MUNICIPIO DE COLOTLÁN.</w:t>
      </w:r>
    </w:p>
    <w:p w:rsidR="00A92D9D" w:rsidRPr="0004498B" w:rsidRDefault="00A92D9D" w:rsidP="00A92D9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04498B">
        <w:rPr>
          <w:rFonts w:ascii="Arial" w:hAnsi="Arial" w:cs="Arial"/>
        </w:rPr>
        <w:t>ANÁLISIS DEL ESTUDIO TARIFARIO PROPUESTO POR LA COMISIÓN ESTATAL DEL AGUA  JALISCO - CEA JALISCO.</w:t>
      </w:r>
    </w:p>
    <w:p w:rsidR="00A92D9D" w:rsidRPr="0004498B" w:rsidRDefault="00A92D9D" w:rsidP="00A92D9D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 w:rsidRPr="0004498B">
        <w:rPr>
          <w:rFonts w:ascii="Arial" w:hAnsi="Arial" w:cs="Arial"/>
        </w:rPr>
        <w:t xml:space="preserve">ANÁLISIS, DISCUSIÓN Y PROBACIÓN Y  TARIFAS PARA EL EJERCICIO FISCAL </w:t>
      </w:r>
      <w:r>
        <w:rPr>
          <w:rFonts w:ascii="Arial" w:hAnsi="Arial" w:cs="Arial"/>
        </w:rPr>
        <w:t>2017</w:t>
      </w:r>
      <w:r w:rsidRPr="0004498B">
        <w:rPr>
          <w:rFonts w:ascii="Arial" w:hAnsi="Arial" w:cs="Arial"/>
        </w:rPr>
        <w:t xml:space="preserve"> EN ATENCIÓN AL ARTÍCULO 70 DE REGLAMENTO PARA LA PRESTACIÓN DE LOS SERVICIOS DE AGUA POTABLE, ALCANTARILLADO Y SANEAMIENTO DEL MUNICIPIO DE COLOTLÁN.</w:t>
      </w:r>
    </w:p>
    <w:p w:rsidR="00A92D9D" w:rsidRDefault="00A92D9D" w:rsidP="00A92D9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sz w:val="22"/>
        </w:rPr>
      </w:pPr>
      <w:r w:rsidRPr="0004498B">
        <w:rPr>
          <w:rFonts w:ascii="Arial" w:hAnsi="Arial" w:cs="Arial"/>
          <w:color w:val="000000"/>
          <w:sz w:val="22"/>
          <w:lang w:val="es-ES"/>
        </w:rPr>
        <w:t>ASUNTOS VARIOS.</w:t>
      </w:r>
    </w:p>
    <w:p w:rsidR="00A92D9D" w:rsidRPr="00151106" w:rsidRDefault="00A92D9D" w:rsidP="00A92D9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lang w:val="es-ES"/>
        </w:rPr>
        <w:t>CLAUSURA.</w:t>
      </w:r>
    </w:p>
    <w:p w:rsidR="00A92D9D" w:rsidRPr="00A92D9D" w:rsidRDefault="00A92D9D" w:rsidP="00A92D9D">
      <w:pPr>
        <w:tabs>
          <w:tab w:val="left" w:pos="900"/>
        </w:tabs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92D9D" w:rsidRDefault="00A92D9D" w:rsidP="00A92D9D">
      <w:pPr>
        <w:numPr>
          <w:ilvl w:val="0"/>
          <w:numId w:val="2"/>
        </w:numPr>
        <w:tabs>
          <w:tab w:val="left" w:pos="90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92D9D">
        <w:rPr>
          <w:rFonts w:ascii="Arial" w:eastAsia="Times New Roman" w:hAnsi="Arial" w:cs="Arial"/>
          <w:b/>
          <w:sz w:val="24"/>
          <w:szCs w:val="24"/>
          <w:lang w:eastAsia="es-ES"/>
        </w:rPr>
        <w:t>BIENVENIDA.-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 En desahogo del pr</w:t>
      </w:r>
      <w:r>
        <w:rPr>
          <w:rFonts w:ascii="Arial" w:eastAsia="Times New Roman" w:hAnsi="Arial" w:cs="Arial"/>
          <w:sz w:val="24"/>
          <w:szCs w:val="24"/>
          <w:lang w:eastAsia="es-ES"/>
        </w:rPr>
        <w:t>imer punto del Orden del día, la                        L.C.P.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Delia Cecilia Álvarez Haro, Presidenta de la Comisión Tarifaria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, da la bienvenida a los presentes. </w:t>
      </w:r>
    </w:p>
    <w:p w:rsidR="006230AA" w:rsidRDefault="006230AA" w:rsidP="006230AA">
      <w:pPr>
        <w:tabs>
          <w:tab w:val="left" w:pos="90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30AA" w:rsidRDefault="006230AA" w:rsidP="006230AA">
      <w:pPr>
        <w:tabs>
          <w:tab w:val="left" w:pos="90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92D9D" w:rsidRPr="00A92D9D" w:rsidRDefault="00A92D9D" w:rsidP="00A92D9D">
      <w:pPr>
        <w:numPr>
          <w:ilvl w:val="0"/>
          <w:numId w:val="2"/>
        </w:numPr>
        <w:tabs>
          <w:tab w:val="left" w:pos="900"/>
        </w:tabs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92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LISTA DE ASISTENCIA.- </w:t>
      </w:r>
    </w:p>
    <w:p w:rsidR="00A92D9D" w:rsidRPr="00A92D9D" w:rsidRDefault="00A92D9D" w:rsidP="00A92D9D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2289"/>
        <w:gridCol w:w="3436"/>
        <w:gridCol w:w="1367"/>
        <w:gridCol w:w="1307"/>
      </w:tblGrid>
      <w:tr w:rsidR="00B04EB5" w:rsidRPr="00A92D9D" w:rsidTr="00B04EB5">
        <w:trPr>
          <w:trHeight w:val="578"/>
        </w:trPr>
        <w:tc>
          <w:tcPr>
            <w:tcW w:w="309" w:type="pct"/>
            <w:vAlign w:val="center"/>
          </w:tcPr>
          <w:p w:rsidR="00A92D9D" w:rsidRPr="00A92D9D" w:rsidRDefault="00B04EB5" w:rsidP="00B04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EB5">
              <w:rPr>
                <w:rFonts w:ascii="Arial" w:hAnsi="Arial" w:cs="Arial"/>
                <w:color w:val="000000"/>
                <w:sz w:val="18"/>
                <w:szCs w:val="18"/>
              </w:rPr>
              <w:t>1.-</w:t>
            </w:r>
          </w:p>
        </w:tc>
        <w:tc>
          <w:tcPr>
            <w:tcW w:w="1355" w:type="pct"/>
            <w:vAlign w:val="center"/>
          </w:tcPr>
          <w:p w:rsidR="00A92D9D" w:rsidRP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04EB5">
              <w:rPr>
                <w:rFonts w:ascii="Arial" w:hAnsi="Arial" w:cs="Arial"/>
                <w:sz w:val="18"/>
                <w:szCs w:val="14"/>
              </w:rPr>
              <w:t>DIRECTORA SAPASCO</w:t>
            </w:r>
          </w:p>
        </w:tc>
        <w:tc>
          <w:tcPr>
            <w:tcW w:w="2004" w:type="pct"/>
            <w:vAlign w:val="center"/>
          </w:tcPr>
          <w:p w:rsidR="00A92D9D" w:rsidRP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04EB5">
              <w:rPr>
                <w:rFonts w:ascii="Arial" w:hAnsi="Arial" w:cs="Arial"/>
                <w:sz w:val="18"/>
                <w:szCs w:val="14"/>
              </w:rPr>
              <w:t>L.C.P. DELIA CECILIA ÁLVAREZ HARO</w:t>
            </w:r>
          </w:p>
        </w:tc>
        <w:tc>
          <w:tcPr>
            <w:tcW w:w="686" w:type="pct"/>
            <w:vAlign w:val="center"/>
          </w:tcPr>
          <w:p w:rsidR="00A92D9D" w:rsidRPr="00A92D9D" w:rsidRDefault="00B04EB5" w:rsidP="00B04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EB5">
              <w:rPr>
                <w:rFonts w:ascii="Arial" w:hAnsi="Arial" w:cs="Arial"/>
                <w:color w:val="000000"/>
                <w:sz w:val="18"/>
                <w:szCs w:val="18"/>
              </w:rPr>
              <w:t>PRESIDENTA</w:t>
            </w:r>
          </w:p>
        </w:tc>
        <w:tc>
          <w:tcPr>
            <w:tcW w:w="646" w:type="pct"/>
            <w:vAlign w:val="center"/>
          </w:tcPr>
          <w:p w:rsidR="00A92D9D" w:rsidRPr="00A92D9D" w:rsidRDefault="00B04EB5" w:rsidP="00B04E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4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A92D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PRESENTE</w:t>
            </w:r>
            <w:r w:rsidRPr="00B04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04EB5" w:rsidRPr="00A92D9D" w:rsidTr="00B04EB5">
        <w:trPr>
          <w:trHeight w:val="416"/>
        </w:trPr>
        <w:tc>
          <w:tcPr>
            <w:tcW w:w="309" w:type="pct"/>
            <w:vAlign w:val="center"/>
          </w:tcPr>
          <w:p w:rsidR="00A92D9D" w:rsidRPr="00A92D9D" w:rsidRDefault="00B04EB5" w:rsidP="00B04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EB5">
              <w:rPr>
                <w:rFonts w:ascii="Arial" w:hAnsi="Arial" w:cs="Arial"/>
                <w:color w:val="000000"/>
                <w:sz w:val="18"/>
                <w:szCs w:val="18"/>
              </w:rPr>
              <w:t>2.-</w:t>
            </w:r>
          </w:p>
        </w:tc>
        <w:tc>
          <w:tcPr>
            <w:tcW w:w="1355" w:type="pct"/>
            <w:vAlign w:val="center"/>
          </w:tcPr>
          <w:p w:rsidR="00A92D9D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04EB5">
              <w:rPr>
                <w:rFonts w:ascii="Arial" w:hAnsi="Arial" w:cs="Arial"/>
                <w:sz w:val="18"/>
                <w:szCs w:val="14"/>
              </w:rPr>
              <w:t>RERESENTANTE DE LA AUTORIDAD MUNICIPAL</w:t>
            </w:r>
          </w:p>
          <w:p w:rsidR="00B04EB5" w:rsidRP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04" w:type="pct"/>
            <w:vAlign w:val="center"/>
          </w:tcPr>
          <w:p w:rsidR="00A92D9D" w:rsidRP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04EB5">
              <w:rPr>
                <w:rFonts w:ascii="Arial" w:hAnsi="Arial" w:cs="Arial"/>
                <w:sz w:val="18"/>
                <w:szCs w:val="14"/>
              </w:rPr>
              <w:t>I. Q. VÍCTOR ALVAREZ DE LA TORRE</w:t>
            </w:r>
          </w:p>
        </w:tc>
        <w:tc>
          <w:tcPr>
            <w:tcW w:w="686" w:type="pct"/>
            <w:vAlign w:val="center"/>
          </w:tcPr>
          <w:p w:rsidR="00A92D9D" w:rsidRPr="00A92D9D" w:rsidRDefault="00B04EB5" w:rsidP="00B04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EB5">
              <w:rPr>
                <w:rFonts w:ascii="Arial" w:hAnsi="Arial" w:cs="Arial"/>
                <w:color w:val="000000"/>
                <w:sz w:val="18"/>
                <w:szCs w:val="18"/>
              </w:rPr>
              <w:t>VOCAL</w:t>
            </w:r>
          </w:p>
        </w:tc>
        <w:tc>
          <w:tcPr>
            <w:tcW w:w="646" w:type="pct"/>
            <w:vAlign w:val="center"/>
          </w:tcPr>
          <w:p w:rsidR="00A92D9D" w:rsidRPr="00A92D9D" w:rsidRDefault="00B04EB5" w:rsidP="00B04E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4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(PRESENTE)</w:t>
            </w:r>
          </w:p>
        </w:tc>
      </w:tr>
      <w:tr w:rsidR="00B04EB5" w:rsidRPr="00A92D9D" w:rsidTr="00B04EB5">
        <w:trPr>
          <w:trHeight w:val="420"/>
        </w:trPr>
        <w:tc>
          <w:tcPr>
            <w:tcW w:w="309" w:type="pct"/>
            <w:vAlign w:val="center"/>
          </w:tcPr>
          <w:p w:rsidR="00B04EB5" w:rsidRPr="00A92D9D" w:rsidRDefault="00B04EB5" w:rsidP="00B04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EB5">
              <w:rPr>
                <w:rFonts w:ascii="Arial" w:hAnsi="Arial" w:cs="Arial"/>
                <w:color w:val="000000"/>
                <w:sz w:val="18"/>
                <w:szCs w:val="18"/>
              </w:rPr>
              <w:t>3.-</w:t>
            </w:r>
          </w:p>
        </w:tc>
        <w:tc>
          <w:tcPr>
            <w:tcW w:w="1355" w:type="pct"/>
            <w:vAlign w:val="center"/>
          </w:tcPr>
          <w:p w:rsid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04EB5">
              <w:rPr>
                <w:rFonts w:ascii="Arial" w:hAnsi="Arial" w:cs="Arial"/>
                <w:sz w:val="18"/>
                <w:szCs w:val="14"/>
              </w:rPr>
              <w:t>REPRESENTANTE DE LA COMISIÓN ESTATAL DEL AGUA DE JALISCO</w:t>
            </w:r>
          </w:p>
          <w:p w:rsidR="00B04EB5" w:rsidRP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04" w:type="pct"/>
            <w:vAlign w:val="center"/>
          </w:tcPr>
          <w:p w:rsidR="00B04EB5" w:rsidRP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04EB5">
              <w:rPr>
                <w:rFonts w:ascii="Arial" w:hAnsi="Arial" w:cs="Arial"/>
                <w:sz w:val="18"/>
                <w:szCs w:val="14"/>
              </w:rPr>
              <w:t>LIC. JOSÈ SAÚL AYALA CARVAJAL</w:t>
            </w:r>
          </w:p>
        </w:tc>
        <w:tc>
          <w:tcPr>
            <w:tcW w:w="686" w:type="pct"/>
          </w:tcPr>
          <w:p w:rsidR="00B04EB5" w:rsidRDefault="00B04EB5" w:rsidP="00B04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4EB5" w:rsidRPr="00B04EB5" w:rsidRDefault="00B04EB5" w:rsidP="00B04EB5">
            <w:pPr>
              <w:jc w:val="center"/>
              <w:rPr>
                <w:sz w:val="18"/>
              </w:rPr>
            </w:pPr>
            <w:r w:rsidRPr="00B04EB5">
              <w:rPr>
                <w:rFonts w:ascii="Arial" w:hAnsi="Arial" w:cs="Arial"/>
                <w:color w:val="000000"/>
                <w:sz w:val="18"/>
                <w:szCs w:val="18"/>
              </w:rPr>
              <w:t>VOCAL</w:t>
            </w:r>
          </w:p>
        </w:tc>
        <w:tc>
          <w:tcPr>
            <w:tcW w:w="646" w:type="pct"/>
          </w:tcPr>
          <w:p w:rsidR="00B04EB5" w:rsidRDefault="00B04EB5" w:rsidP="00B04E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04EB5" w:rsidRPr="00B04EB5" w:rsidRDefault="00B04EB5" w:rsidP="00B04EB5">
            <w:pPr>
              <w:jc w:val="center"/>
              <w:rPr>
                <w:sz w:val="18"/>
              </w:rPr>
            </w:pPr>
            <w:r w:rsidRPr="00B04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(PRESENTE)</w:t>
            </w:r>
          </w:p>
        </w:tc>
      </w:tr>
      <w:tr w:rsidR="00B04EB5" w:rsidRPr="00A92D9D" w:rsidTr="00B04EB5">
        <w:tc>
          <w:tcPr>
            <w:tcW w:w="309" w:type="pct"/>
            <w:vAlign w:val="center"/>
          </w:tcPr>
          <w:p w:rsidR="00B04EB5" w:rsidRPr="00A92D9D" w:rsidRDefault="00B04EB5" w:rsidP="00B04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EB5">
              <w:rPr>
                <w:rFonts w:ascii="Arial" w:hAnsi="Arial" w:cs="Arial"/>
                <w:color w:val="000000"/>
                <w:sz w:val="18"/>
                <w:szCs w:val="18"/>
              </w:rPr>
              <w:t>4.-</w:t>
            </w:r>
          </w:p>
        </w:tc>
        <w:tc>
          <w:tcPr>
            <w:tcW w:w="1355" w:type="pct"/>
            <w:vAlign w:val="center"/>
          </w:tcPr>
          <w:p w:rsid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04EB5">
              <w:rPr>
                <w:rFonts w:ascii="Arial" w:hAnsi="Arial" w:cs="Arial"/>
                <w:sz w:val="18"/>
                <w:szCs w:val="14"/>
              </w:rPr>
              <w:t>REPRESENTANTE DE LOS USUARIOS DEL SERVICIO HABITACIONAL</w:t>
            </w:r>
          </w:p>
          <w:p w:rsidR="00B04EB5" w:rsidRP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04" w:type="pct"/>
            <w:vAlign w:val="center"/>
          </w:tcPr>
          <w:p w:rsidR="00B04EB5" w:rsidRP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04EB5">
              <w:rPr>
                <w:rFonts w:ascii="Arial" w:hAnsi="Arial" w:cs="Arial"/>
                <w:sz w:val="18"/>
                <w:szCs w:val="14"/>
              </w:rPr>
              <w:t>C. PEDRO MACÍAS OROZCO</w:t>
            </w:r>
          </w:p>
        </w:tc>
        <w:tc>
          <w:tcPr>
            <w:tcW w:w="686" w:type="pct"/>
          </w:tcPr>
          <w:p w:rsidR="00B04EB5" w:rsidRDefault="00B04EB5" w:rsidP="00B04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4EB5" w:rsidRPr="00B04EB5" w:rsidRDefault="00B04EB5" w:rsidP="00B04EB5">
            <w:pPr>
              <w:jc w:val="center"/>
              <w:rPr>
                <w:sz w:val="18"/>
              </w:rPr>
            </w:pPr>
            <w:r w:rsidRPr="00B04EB5">
              <w:rPr>
                <w:rFonts w:ascii="Arial" w:hAnsi="Arial" w:cs="Arial"/>
                <w:color w:val="000000"/>
                <w:sz w:val="18"/>
                <w:szCs w:val="18"/>
              </w:rPr>
              <w:t>VOCAL</w:t>
            </w:r>
          </w:p>
        </w:tc>
        <w:tc>
          <w:tcPr>
            <w:tcW w:w="646" w:type="pct"/>
          </w:tcPr>
          <w:p w:rsidR="00B04EB5" w:rsidRDefault="00B04EB5" w:rsidP="00B04E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04EB5" w:rsidRPr="00B04EB5" w:rsidRDefault="00B04EB5" w:rsidP="00B04EB5">
            <w:pPr>
              <w:jc w:val="center"/>
              <w:rPr>
                <w:sz w:val="18"/>
              </w:rPr>
            </w:pPr>
            <w:r w:rsidRPr="00B04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(PRESENTE)</w:t>
            </w:r>
          </w:p>
        </w:tc>
      </w:tr>
      <w:tr w:rsidR="00B04EB5" w:rsidRPr="00B04EB5" w:rsidTr="00B04EB5">
        <w:trPr>
          <w:trHeight w:val="424"/>
        </w:trPr>
        <w:tc>
          <w:tcPr>
            <w:tcW w:w="309" w:type="pct"/>
            <w:vAlign w:val="center"/>
          </w:tcPr>
          <w:p w:rsidR="00B04EB5" w:rsidRPr="00A92D9D" w:rsidRDefault="00B04EB5" w:rsidP="00B04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EB5">
              <w:rPr>
                <w:rFonts w:ascii="Arial" w:hAnsi="Arial" w:cs="Arial"/>
                <w:color w:val="000000"/>
                <w:sz w:val="18"/>
                <w:szCs w:val="18"/>
              </w:rPr>
              <w:t>5.-</w:t>
            </w:r>
          </w:p>
        </w:tc>
        <w:tc>
          <w:tcPr>
            <w:tcW w:w="1355" w:type="pct"/>
            <w:vAlign w:val="center"/>
          </w:tcPr>
          <w:p w:rsid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04EB5">
              <w:rPr>
                <w:rFonts w:ascii="Arial" w:hAnsi="Arial" w:cs="Arial"/>
                <w:sz w:val="18"/>
                <w:szCs w:val="14"/>
              </w:rPr>
              <w:t>REPRESENTANTE DE ORGANIZACIONES DEL SECTOR COMERCIAL</w:t>
            </w:r>
          </w:p>
          <w:p w:rsidR="00B04EB5" w:rsidRP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04" w:type="pct"/>
            <w:vAlign w:val="center"/>
          </w:tcPr>
          <w:p w:rsidR="00B04EB5" w:rsidRP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04EB5">
              <w:rPr>
                <w:rFonts w:ascii="Arial" w:hAnsi="Arial" w:cs="Arial"/>
                <w:sz w:val="18"/>
                <w:szCs w:val="14"/>
              </w:rPr>
              <w:t>C. IRMA GRACIELA CAMACHO MEDINA</w:t>
            </w:r>
          </w:p>
        </w:tc>
        <w:tc>
          <w:tcPr>
            <w:tcW w:w="686" w:type="pct"/>
          </w:tcPr>
          <w:p w:rsidR="00B04EB5" w:rsidRDefault="00B04EB5" w:rsidP="00B04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4EB5" w:rsidRPr="00B04EB5" w:rsidRDefault="00B04EB5" w:rsidP="00B04EB5">
            <w:pPr>
              <w:jc w:val="center"/>
              <w:rPr>
                <w:sz w:val="18"/>
              </w:rPr>
            </w:pPr>
            <w:r w:rsidRPr="00B04EB5">
              <w:rPr>
                <w:rFonts w:ascii="Arial" w:hAnsi="Arial" w:cs="Arial"/>
                <w:color w:val="000000"/>
                <w:sz w:val="18"/>
                <w:szCs w:val="18"/>
              </w:rPr>
              <w:t>VOCAL</w:t>
            </w:r>
          </w:p>
        </w:tc>
        <w:tc>
          <w:tcPr>
            <w:tcW w:w="646" w:type="pct"/>
          </w:tcPr>
          <w:p w:rsidR="00B04EB5" w:rsidRPr="00B04EB5" w:rsidRDefault="00B04EB5" w:rsidP="00B04EB5">
            <w:pPr>
              <w:jc w:val="center"/>
              <w:rPr>
                <w:sz w:val="18"/>
              </w:rPr>
            </w:pPr>
            <w:r w:rsidRPr="00B04E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(AUSENTE)</w:t>
            </w:r>
          </w:p>
        </w:tc>
      </w:tr>
      <w:tr w:rsidR="00B04EB5" w:rsidRPr="00A92D9D" w:rsidTr="00B04EB5">
        <w:trPr>
          <w:trHeight w:val="416"/>
        </w:trPr>
        <w:tc>
          <w:tcPr>
            <w:tcW w:w="309" w:type="pct"/>
            <w:vAlign w:val="center"/>
          </w:tcPr>
          <w:p w:rsidR="00B04EB5" w:rsidRPr="00A92D9D" w:rsidRDefault="00B04EB5" w:rsidP="00B04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EB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6.-</w:t>
            </w:r>
          </w:p>
        </w:tc>
        <w:tc>
          <w:tcPr>
            <w:tcW w:w="1355" w:type="pct"/>
            <w:vAlign w:val="center"/>
          </w:tcPr>
          <w:p w:rsid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04EB5">
              <w:rPr>
                <w:rFonts w:ascii="Arial" w:hAnsi="Arial" w:cs="Arial"/>
                <w:sz w:val="18"/>
                <w:szCs w:val="14"/>
              </w:rPr>
              <w:t>REPRESENTANTE DE LA ASOCIACIÓN GANADERA LOCAL</w:t>
            </w:r>
          </w:p>
          <w:p w:rsidR="00B04EB5" w:rsidRP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004" w:type="pct"/>
            <w:vAlign w:val="center"/>
          </w:tcPr>
          <w:p w:rsidR="00B04EB5" w:rsidRP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04EB5">
              <w:rPr>
                <w:rFonts w:ascii="Arial" w:hAnsi="Arial" w:cs="Arial"/>
                <w:sz w:val="18"/>
                <w:szCs w:val="14"/>
              </w:rPr>
              <w:t>C. ALFREDO ÁLVAREZ LUNA</w:t>
            </w:r>
          </w:p>
        </w:tc>
        <w:tc>
          <w:tcPr>
            <w:tcW w:w="686" w:type="pct"/>
          </w:tcPr>
          <w:p w:rsidR="00B04EB5" w:rsidRDefault="00B04EB5" w:rsidP="00B04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4EB5" w:rsidRPr="00B04EB5" w:rsidRDefault="00B04EB5" w:rsidP="00B04EB5">
            <w:pPr>
              <w:jc w:val="center"/>
              <w:rPr>
                <w:sz w:val="18"/>
              </w:rPr>
            </w:pPr>
            <w:r w:rsidRPr="00B04EB5">
              <w:rPr>
                <w:rFonts w:ascii="Arial" w:hAnsi="Arial" w:cs="Arial"/>
                <w:color w:val="000000"/>
                <w:sz w:val="18"/>
                <w:szCs w:val="18"/>
              </w:rPr>
              <w:t>VOCAL</w:t>
            </w:r>
          </w:p>
        </w:tc>
        <w:tc>
          <w:tcPr>
            <w:tcW w:w="646" w:type="pct"/>
          </w:tcPr>
          <w:p w:rsidR="00B04EB5" w:rsidRDefault="00B04EB5" w:rsidP="00B04E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04EB5" w:rsidRPr="00B04EB5" w:rsidRDefault="00B04EB5" w:rsidP="00B04EB5">
            <w:pPr>
              <w:jc w:val="center"/>
              <w:rPr>
                <w:sz w:val="18"/>
              </w:rPr>
            </w:pPr>
            <w:r w:rsidRPr="00B04EB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(AUSENTE)</w:t>
            </w:r>
          </w:p>
        </w:tc>
      </w:tr>
      <w:tr w:rsidR="00B04EB5" w:rsidRPr="00A92D9D" w:rsidTr="00B04EB5">
        <w:trPr>
          <w:trHeight w:val="550"/>
        </w:trPr>
        <w:tc>
          <w:tcPr>
            <w:tcW w:w="309" w:type="pct"/>
            <w:vAlign w:val="center"/>
          </w:tcPr>
          <w:p w:rsidR="00B04EB5" w:rsidRPr="00A92D9D" w:rsidRDefault="00B04EB5" w:rsidP="00B04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EB5">
              <w:rPr>
                <w:rFonts w:ascii="Arial" w:hAnsi="Arial" w:cs="Arial"/>
                <w:color w:val="000000"/>
                <w:sz w:val="18"/>
                <w:szCs w:val="18"/>
              </w:rPr>
              <w:t>7.-</w:t>
            </w:r>
          </w:p>
        </w:tc>
        <w:tc>
          <w:tcPr>
            <w:tcW w:w="1355" w:type="pct"/>
            <w:vAlign w:val="center"/>
          </w:tcPr>
          <w:p w:rsidR="00B04EB5" w:rsidRP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04EB5">
              <w:rPr>
                <w:rFonts w:ascii="Arial" w:hAnsi="Arial" w:cs="Arial"/>
                <w:sz w:val="18"/>
                <w:szCs w:val="14"/>
              </w:rPr>
              <w:t>REPRESENTANTE DE LOS USUARIOS DE LAS ASOCIACIONES Y DELEGACIONES</w:t>
            </w:r>
          </w:p>
        </w:tc>
        <w:tc>
          <w:tcPr>
            <w:tcW w:w="2004" w:type="pct"/>
            <w:vAlign w:val="center"/>
          </w:tcPr>
          <w:p w:rsidR="00B04EB5" w:rsidRPr="00B04EB5" w:rsidRDefault="00B04EB5" w:rsidP="00B04EB5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04EB5">
              <w:rPr>
                <w:rFonts w:ascii="Arial" w:hAnsi="Arial" w:cs="Arial"/>
                <w:sz w:val="18"/>
                <w:szCs w:val="14"/>
              </w:rPr>
              <w:t>PROFR. JUAN MANUEL SANDOVAL MERCADO</w:t>
            </w:r>
          </w:p>
        </w:tc>
        <w:tc>
          <w:tcPr>
            <w:tcW w:w="686" w:type="pct"/>
          </w:tcPr>
          <w:p w:rsidR="00B04EB5" w:rsidRDefault="00B04EB5" w:rsidP="00B04E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4EB5" w:rsidRPr="00B04EB5" w:rsidRDefault="00B04EB5" w:rsidP="00B04EB5">
            <w:pPr>
              <w:jc w:val="center"/>
              <w:rPr>
                <w:sz w:val="18"/>
              </w:rPr>
            </w:pPr>
            <w:r w:rsidRPr="00B04EB5">
              <w:rPr>
                <w:rFonts w:ascii="Arial" w:hAnsi="Arial" w:cs="Arial"/>
                <w:color w:val="000000"/>
                <w:sz w:val="18"/>
                <w:szCs w:val="18"/>
              </w:rPr>
              <w:t>VOCAL</w:t>
            </w:r>
          </w:p>
        </w:tc>
        <w:tc>
          <w:tcPr>
            <w:tcW w:w="646" w:type="pct"/>
          </w:tcPr>
          <w:p w:rsidR="00B04EB5" w:rsidRDefault="00B04EB5" w:rsidP="00B04E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04EB5" w:rsidRPr="00B04EB5" w:rsidRDefault="00B04EB5" w:rsidP="00B04EB5">
            <w:pPr>
              <w:jc w:val="center"/>
              <w:rPr>
                <w:sz w:val="18"/>
              </w:rPr>
            </w:pPr>
            <w:r w:rsidRPr="00B04E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(PRESENTE)</w:t>
            </w:r>
          </w:p>
        </w:tc>
      </w:tr>
    </w:tbl>
    <w:p w:rsidR="00A92D9D" w:rsidRPr="00A92D9D" w:rsidRDefault="00A92D9D" w:rsidP="00A92D9D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92D9D" w:rsidRPr="00A92D9D" w:rsidRDefault="00A92D9D" w:rsidP="00A92D9D">
      <w:pPr>
        <w:spacing w:after="0" w:line="276" w:lineRule="auto"/>
        <w:ind w:left="708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92D9D" w:rsidRPr="00A92D9D" w:rsidRDefault="00A92D9D" w:rsidP="00A92D9D">
      <w:pPr>
        <w:tabs>
          <w:tab w:val="left" w:pos="900"/>
        </w:tabs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92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III.- INSTALACIÓN LEGAL DE LA ASAMBLEA.-</w:t>
      </w:r>
      <w:r w:rsidRPr="00A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Verificando el Quórum Legal, </w:t>
      </w:r>
      <w:r w:rsidR="00740A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Presidenta de la Comisión Tarifaria L.C.P. Delia Cecilia Alvarez Haro </w:t>
      </w:r>
      <w:r w:rsidRPr="00A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realizó el pase de lista encontrándose presentes </w:t>
      </w:r>
      <w:r w:rsidR="00740A9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40A98">
        <w:rPr>
          <w:rFonts w:ascii="Arial" w:eastAsia="Times New Roman" w:hAnsi="Arial" w:cs="Arial"/>
          <w:sz w:val="24"/>
          <w:szCs w:val="24"/>
          <w:lang w:eastAsia="es-ES"/>
        </w:rPr>
        <w:t>cinco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) de los </w:t>
      </w:r>
      <w:r w:rsidR="00740A9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40A98">
        <w:rPr>
          <w:rFonts w:ascii="Arial" w:eastAsia="Times New Roman" w:hAnsi="Arial" w:cs="Arial"/>
          <w:sz w:val="24"/>
          <w:szCs w:val="24"/>
          <w:lang w:eastAsia="es-ES"/>
        </w:rPr>
        <w:t>siete) miembros de la Comisión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A92D9D" w:rsidRPr="00A92D9D" w:rsidRDefault="00A92D9D" w:rsidP="00A92D9D">
      <w:pPr>
        <w:spacing w:after="0" w:line="276" w:lineRule="auto"/>
        <w:ind w:left="708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92D9D" w:rsidRPr="00A92D9D" w:rsidRDefault="00A92D9D" w:rsidP="00A92D9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Una vez presentes </w:t>
      </w:r>
      <w:r w:rsidR="00740A9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40A98">
        <w:rPr>
          <w:rFonts w:ascii="Arial" w:eastAsia="Times New Roman" w:hAnsi="Arial" w:cs="Arial"/>
          <w:sz w:val="24"/>
          <w:szCs w:val="24"/>
          <w:lang w:eastAsia="es-ES"/>
        </w:rPr>
        <w:t>cinco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) de los </w:t>
      </w:r>
      <w:r w:rsidR="00740A9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008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40A98">
        <w:rPr>
          <w:rFonts w:ascii="Arial" w:eastAsia="Times New Roman" w:hAnsi="Arial" w:cs="Arial"/>
          <w:sz w:val="24"/>
          <w:szCs w:val="24"/>
          <w:lang w:eastAsia="es-ES"/>
        </w:rPr>
        <w:t>siete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) miembros asistentes, </w:t>
      </w:r>
      <w:r w:rsidR="00900883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0883">
        <w:rPr>
          <w:rFonts w:ascii="Arial" w:eastAsia="Times New Roman" w:hAnsi="Arial" w:cs="Arial"/>
          <w:bCs/>
          <w:sz w:val="24"/>
          <w:szCs w:val="24"/>
          <w:lang w:eastAsia="es-ES"/>
        </w:rPr>
        <w:t>L.C.P. Delia Cecilia Alvarez Haro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 declara abierta la Sesión Ordinaria correspondiente al día </w:t>
      </w:r>
      <w:r w:rsidR="00900883">
        <w:rPr>
          <w:rFonts w:ascii="Arial" w:eastAsia="Times New Roman" w:hAnsi="Arial" w:cs="Arial"/>
          <w:sz w:val="24"/>
          <w:szCs w:val="24"/>
          <w:lang w:eastAsia="es-ES"/>
        </w:rPr>
        <w:t xml:space="preserve">08 de noviembre de 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2016 dos mil dieciséis y válidos los acuerdos que de ella se tomen. - - - - - - - - - - - - - - - - - - - - - - - - - - - - - - - - - - - - - - - - - - - - - - - - - - - - - - - - - </w:t>
      </w:r>
    </w:p>
    <w:p w:rsidR="00A92D9D" w:rsidRPr="00A92D9D" w:rsidRDefault="00A92D9D" w:rsidP="00A92D9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92D9D" w:rsidRDefault="00A92D9D" w:rsidP="00A92D9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92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IV.- LECTURA Y APROBACIÓN DEL ORDEN DEL DÍA.-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 Continuando con el desahogo del cuarto punto del Orden del Día </w:t>
      </w:r>
      <w:r w:rsidR="00900883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9008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Presidenta de la Comisión Tarifaria L.C.P. Delia Cecilia Alvarez Haro </w:t>
      </w:r>
      <w:r w:rsidR="00900883" w:rsidRPr="00A92D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>pone a consideración de</w:t>
      </w:r>
      <w:r w:rsidR="009008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90088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0883">
        <w:rPr>
          <w:rFonts w:ascii="Arial" w:eastAsia="Times New Roman" w:hAnsi="Arial" w:cs="Arial"/>
          <w:sz w:val="24"/>
          <w:szCs w:val="24"/>
          <w:lang w:eastAsia="es-ES"/>
        </w:rPr>
        <w:t>Comisión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 el Orden del Día propuesto, aprobándose por unanimidad.- - - - - - - - - - - - - - - - - - - - - - - - - - - - - - - - - - - - - - - - - - - - - - - - </w:t>
      </w:r>
    </w:p>
    <w:p w:rsidR="00900883" w:rsidRDefault="00900883" w:rsidP="00A92D9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00883" w:rsidRDefault="00900883" w:rsidP="00900883">
      <w:p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00883">
        <w:rPr>
          <w:rFonts w:ascii="Arial" w:hAnsi="Arial" w:cs="Arial"/>
          <w:b/>
          <w:sz w:val="24"/>
          <w:szCs w:val="24"/>
        </w:rPr>
        <w:t xml:space="preserve">V.- DESIGNACIÓN DEL SECRETARIO DE LA COMISIÓN TARIFARIA CONFORME AL ARTÍCULO 56, NUMERAL III DEL REGLAMENTO PARA PRESTACIÓN DE LOS SERVICIOS DE AGUA POTABLE, ALCANTARILLADO Y SANEAMIENTO DEL MUNICIPIO DE COLOTLÁN.- </w:t>
      </w:r>
      <w:r w:rsidRPr="00900883">
        <w:rPr>
          <w:rFonts w:ascii="Arial" w:hAnsi="Arial" w:cs="Arial"/>
          <w:sz w:val="24"/>
          <w:szCs w:val="24"/>
        </w:rPr>
        <w:t xml:space="preserve">En este punto sigue con el uso de la voz la </w:t>
      </w:r>
      <w:r w:rsidRPr="009008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Presidenta de la Comisión Tarifaria L.C.P. Delia Cecilia Alvarez Haro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Pr="009008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propone como Secret</w:t>
      </w:r>
      <w:r w:rsidRPr="009008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ario Técnico al I.Q. Vìctor Alvarez de la Torre, comentado en seguida el Lic. José Saúl Ayala Carvajal 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su representación sería importante ya que es el representante del ayuntamiento además de que tiene antecedentes del conocimiento del funcionamiento de SAPASCO. Ante esto, pone a consideración de los vocales presentes, aprobándose </w:t>
      </w:r>
      <w:r w:rsidR="00A146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unanimidad. </w:t>
      </w:r>
      <w:r w:rsidR="00A14656" w:rsidRPr="00A92D9D">
        <w:rPr>
          <w:rFonts w:ascii="Arial" w:eastAsia="Times New Roman" w:hAnsi="Arial" w:cs="Arial"/>
          <w:sz w:val="24"/>
          <w:szCs w:val="24"/>
          <w:lang w:val="es-ES" w:eastAsia="es-ES"/>
        </w:rPr>
        <w:t>- - - - - - - -</w:t>
      </w:r>
      <w:r w:rsidR="00A146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- - - - - - - - - - - - - - </w:t>
      </w:r>
    </w:p>
    <w:p w:rsidR="00A14656" w:rsidRDefault="00A14656" w:rsidP="00A14656">
      <w:pPr>
        <w:jc w:val="both"/>
        <w:rPr>
          <w:rFonts w:ascii="Arial" w:hAnsi="Arial" w:cs="Arial"/>
          <w:b/>
        </w:rPr>
      </w:pPr>
    </w:p>
    <w:p w:rsidR="00A14656" w:rsidRDefault="00A14656" w:rsidP="00900883">
      <w:pPr>
        <w:jc w:val="both"/>
        <w:rPr>
          <w:rFonts w:ascii="Arial" w:hAnsi="Arial" w:cs="Arial"/>
          <w:sz w:val="24"/>
        </w:rPr>
      </w:pPr>
      <w:r w:rsidRPr="005E057E">
        <w:rPr>
          <w:rFonts w:ascii="Arial" w:hAnsi="Arial" w:cs="Arial"/>
          <w:b/>
          <w:sz w:val="24"/>
        </w:rPr>
        <w:t>VI.- ANÁLISIS DEL ESTUDIO TARIFARIO PROPUESTO POR LA COMISIÓN ESTATAL DEL AGUA  JALISCO - CEA JALISCO.</w:t>
      </w:r>
      <w:r w:rsidR="00A81018" w:rsidRPr="005E057E">
        <w:rPr>
          <w:rFonts w:ascii="Arial" w:hAnsi="Arial" w:cs="Arial"/>
          <w:b/>
          <w:sz w:val="24"/>
        </w:rPr>
        <w:t xml:space="preserve"> </w:t>
      </w:r>
      <w:r w:rsidR="00A81018" w:rsidRPr="005E057E">
        <w:rPr>
          <w:rFonts w:ascii="Arial" w:hAnsi="Arial" w:cs="Arial"/>
          <w:sz w:val="24"/>
        </w:rPr>
        <w:t xml:space="preserve">En este punto el </w:t>
      </w:r>
      <w:r w:rsidR="005E057E">
        <w:rPr>
          <w:rFonts w:ascii="Arial" w:hAnsi="Arial" w:cs="Arial"/>
          <w:sz w:val="24"/>
        </w:rPr>
        <w:t xml:space="preserve">                                     </w:t>
      </w:r>
      <w:r w:rsidR="00A81018" w:rsidRPr="005E057E">
        <w:rPr>
          <w:rFonts w:ascii="Arial" w:hAnsi="Arial" w:cs="Arial"/>
          <w:sz w:val="24"/>
        </w:rPr>
        <w:t>Profr. Juan Manuel Sandoval Mercado resalta del documento que el aumento del 9.68% propuesto por la Comisión Estatal del Agua  de Jalisco que  no es gravoso, y eso apoyara  a la operación de SAPASCO, además de dar a conocer a la ciudadanía que el 55% de los usuarios son</w:t>
      </w:r>
      <w:r w:rsidR="00A81018" w:rsidRPr="005E057E">
        <w:rPr>
          <w:rFonts w:ascii="Arial" w:hAnsi="Arial" w:cs="Arial"/>
          <w:b/>
          <w:sz w:val="24"/>
        </w:rPr>
        <w:t xml:space="preserve"> </w:t>
      </w:r>
      <w:r w:rsidR="00A81018" w:rsidRPr="005E057E">
        <w:rPr>
          <w:rFonts w:ascii="Arial" w:hAnsi="Arial" w:cs="Arial"/>
          <w:sz w:val="24"/>
        </w:rPr>
        <w:t>los que mantienen el Sistema de Agua Potable y el otro 45% deben hacerse responsables del resto de los pagos.</w:t>
      </w:r>
    </w:p>
    <w:p w:rsidR="005E057E" w:rsidRPr="005E057E" w:rsidRDefault="005E057E" w:rsidP="00900883">
      <w:pPr>
        <w:jc w:val="both"/>
        <w:rPr>
          <w:rFonts w:ascii="Arial" w:hAnsi="Arial" w:cs="Arial"/>
          <w:sz w:val="24"/>
        </w:rPr>
      </w:pPr>
    </w:p>
    <w:p w:rsidR="005E057E" w:rsidRPr="005E057E" w:rsidRDefault="005E057E" w:rsidP="005E057E">
      <w:pPr>
        <w:spacing w:after="0"/>
        <w:jc w:val="both"/>
        <w:rPr>
          <w:rFonts w:ascii="Arial" w:hAnsi="Arial" w:cs="Arial"/>
          <w:sz w:val="24"/>
        </w:rPr>
      </w:pPr>
      <w:r w:rsidRPr="005E057E">
        <w:rPr>
          <w:rFonts w:ascii="Arial" w:hAnsi="Arial" w:cs="Arial"/>
          <w:b/>
        </w:rPr>
        <w:t>VII.- ANÁLISIS, DISCUSIÓN Y PROBACIÓN Y  TARIFAS PARA EL EJERCICIO FISCAL 2017 EN ATENCIÓN AL ARTÍCULO 70 DE REGLAMENTO PARA LA PRESTACIÓN DE LOS SERVICIOS DE AGUA POTABLE, ALCANTARILLADO Y SANEAMIENTO DEL MUNICIPIO DE COLOTLÁN.</w:t>
      </w:r>
      <w:r>
        <w:rPr>
          <w:rFonts w:ascii="Arial" w:hAnsi="Arial" w:cs="Arial"/>
          <w:b/>
        </w:rPr>
        <w:t xml:space="preserve"> </w:t>
      </w:r>
      <w:r w:rsidRPr="005E057E">
        <w:rPr>
          <w:rFonts w:ascii="Arial" w:hAnsi="Arial" w:cs="Arial"/>
          <w:sz w:val="24"/>
        </w:rPr>
        <w:t xml:space="preserve">Seguido del punto anterior, se realizó un análisis de cada uno de los artículos que formaran parte del Tarifario para el ejercicio 2017, todo esto tomando en cuenta a los usuarios de sus distintas clasificaciones adheridos, asi como la operación de SAPASCO. Una vez analizados y discutidos es aprobado y generado un Resolutivo para el ejercicio 2017 con el aumento del 9.68%. </w:t>
      </w:r>
    </w:p>
    <w:p w:rsidR="005E057E" w:rsidRDefault="005E057E" w:rsidP="005E057E">
      <w:pPr>
        <w:spacing w:after="0"/>
        <w:jc w:val="both"/>
        <w:rPr>
          <w:rFonts w:ascii="Arial" w:hAnsi="Arial" w:cs="Arial"/>
          <w:b/>
        </w:rPr>
      </w:pPr>
    </w:p>
    <w:p w:rsidR="00B81DEA" w:rsidRDefault="00B81DEA" w:rsidP="005E057E">
      <w:pPr>
        <w:spacing w:after="0"/>
        <w:jc w:val="both"/>
        <w:rPr>
          <w:rFonts w:ascii="Arial" w:hAnsi="Arial" w:cs="Arial"/>
          <w:b/>
        </w:rPr>
      </w:pPr>
    </w:p>
    <w:p w:rsidR="00B81DEA" w:rsidRDefault="00B81DEA" w:rsidP="005E057E">
      <w:pPr>
        <w:spacing w:after="0"/>
        <w:jc w:val="both"/>
        <w:rPr>
          <w:rFonts w:ascii="Arial" w:hAnsi="Arial" w:cs="Arial"/>
          <w:b/>
        </w:rPr>
      </w:pPr>
    </w:p>
    <w:p w:rsidR="00B81DEA" w:rsidRDefault="00B81DEA" w:rsidP="005E057E">
      <w:pPr>
        <w:spacing w:after="0"/>
        <w:jc w:val="both"/>
        <w:rPr>
          <w:rFonts w:ascii="Arial" w:hAnsi="Arial" w:cs="Arial"/>
          <w:b/>
        </w:rPr>
      </w:pPr>
    </w:p>
    <w:p w:rsidR="00B81DEA" w:rsidRDefault="00B81DEA" w:rsidP="005E057E">
      <w:pPr>
        <w:spacing w:after="0"/>
        <w:jc w:val="both"/>
        <w:rPr>
          <w:rFonts w:ascii="Arial" w:hAnsi="Arial" w:cs="Arial"/>
          <w:b/>
        </w:rPr>
      </w:pPr>
    </w:p>
    <w:p w:rsidR="00B81DEA" w:rsidRDefault="00B81DEA" w:rsidP="005E057E">
      <w:pPr>
        <w:spacing w:after="0"/>
        <w:jc w:val="both"/>
        <w:rPr>
          <w:rFonts w:ascii="Arial" w:hAnsi="Arial" w:cs="Arial"/>
          <w:b/>
        </w:rPr>
      </w:pPr>
    </w:p>
    <w:p w:rsidR="00B81DEA" w:rsidRPr="005E057E" w:rsidRDefault="00B81DEA" w:rsidP="005E057E">
      <w:pPr>
        <w:spacing w:after="0"/>
        <w:jc w:val="both"/>
        <w:rPr>
          <w:rFonts w:ascii="Arial" w:hAnsi="Arial" w:cs="Arial"/>
          <w:b/>
        </w:rPr>
      </w:pPr>
    </w:p>
    <w:p w:rsidR="005E057E" w:rsidRPr="005E057E" w:rsidRDefault="005E057E" w:rsidP="005E057E">
      <w:pPr>
        <w:spacing w:after="0"/>
        <w:rPr>
          <w:rFonts w:ascii="Arial" w:hAnsi="Arial" w:cs="Arial"/>
          <w:color w:val="000000"/>
        </w:rPr>
      </w:pPr>
    </w:p>
    <w:p w:rsidR="00A81018" w:rsidRPr="005E057E" w:rsidRDefault="005E057E" w:rsidP="005E057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</w:rPr>
      </w:pPr>
      <w:r w:rsidRPr="005E057E">
        <w:rPr>
          <w:rFonts w:ascii="Arial" w:hAnsi="Arial" w:cs="Arial"/>
          <w:b/>
          <w:color w:val="000000"/>
          <w:sz w:val="22"/>
          <w:lang w:val="es-ES"/>
        </w:rPr>
        <w:t>VII</w:t>
      </w:r>
      <w:r w:rsidR="00B81DEA">
        <w:rPr>
          <w:rFonts w:ascii="Arial" w:hAnsi="Arial" w:cs="Arial"/>
          <w:b/>
          <w:color w:val="000000"/>
          <w:sz w:val="22"/>
          <w:lang w:val="es-ES"/>
        </w:rPr>
        <w:t>I</w:t>
      </w:r>
      <w:r w:rsidRPr="005E057E">
        <w:rPr>
          <w:rFonts w:ascii="Arial" w:hAnsi="Arial" w:cs="Arial"/>
          <w:b/>
          <w:color w:val="000000"/>
          <w:sz w:val="22"/>
          <w:lang w:val="es-ES"/>
        </w:rPr>
        <w:t>.- ASUNTOS VARIOS.</w:t>
      </w:r>
      <w:r>
        <w:rPr>
          <w:rFonts w:ascii="Arial" w:hAnsi="Arial" w:cs="Arial"/>
          <w:b/>
          <w:color w:val="000000"/>
          <w:sz w:val="22"/>
          <w:lang w:val="es-ES"/>
        </w:rPr>
        <w:t xml:space="preserve">- </w:t>
      </w:r>
      <w:r w:rsidRPr="005E057E">
        <w:rPr>
          <w:rFonts w:ascii="Arial" w:hAnsi="Arial" w:cs="Arial"/>
          <w:color w:val="000000"/>
          <w:sz w:val="22"/>
          <w:lang w:val="es-ES"/>
        </w:rPr>
        <w:t>Al no haber asuntos varios se</w:t>
      </w:r>
      <w:r>
        <w:rPr>
          <w:rFonts w:ascii="Arial" w:hAnsi="Arial" w:cs="Arial"/>
          <w:color w:val="000000"/>
          <w:sz w:val="22"/>
          <w:lang w:val="es-ES"/>
        </w:rPr>
        <w:t xml:space="preserve"> proc</w:t>
      </w:r>
      <w:r w:rsidRPr="005E057E">
        <w:rPr>
          <w:rFonts w:ascii="Arial" w:hAnsi="Arial" w:cs="Arial"/>
          <w:color w:val="000000"/>
          <w:sz w:val="22"/>
          <w:lang w:val="es-ES"/>
        </w:rPr>
        <w:t xml:space="preserve">ede al siguiente punto. </w:t>
      </w:r>
    </w:p>
    <w:p w:rsidR="00900883" w:rsidRPr="00A92D9D" w:rsidRDefault="00900883" w:rsidP="0090088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92D9D" w:rsidRPr="00A92D9D" w:rsidRDefault="00A92D9D" w:rsidP="00A92D9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92D9D">
        <w:rPr>
          <w:rFonts w:ascii="Arial" w:eastAsia="Times New Roman" w:hAnsi="Arial" w:cs="Arial"/>
          <w:b/>
          <w:sz w:val="24"/>
          <w:szCs w:val="24"/>
          <w:lang w:val="es-ES" w:eastAsia="es-ES"/>
        </w:rPr>
        <w:t>I</w:t>
      </w:r>
      <w:r w:rsidR="00B81DEA">
        <w:rPr>
          <w:rFonts w:ascii="Arial" w:eastAsia="Times New Roman" w:hAnsi="Arial" w:cs="Arial"/>
          <w:b/>
          <w:sz w:val="24"/>
          <w:szCs w:val="24"/>
          <w:lang w:val="es-ES" w:eastAsia="es-ES"/>
        </w:rPr>
        <w:t>X</w:t>
      </w:r>
      <w:r w:rsidRPr="00A92D9D">
        <w:rPr>
          <w:rFonts w:ascii="Arial" w:eastAsia="Times New Roman" w:hAnsi="Arial" w:cs="Arial"/>
          <w:b/>
          <w:sz w:val="24"/>
          <w:szCs w:val="24"/>
          <w:lang w:val="es-ES" w:eastAsia="es-ES"/>
        </w:rPr>
        <w:t>.- CLAUSURA.-</w:t>
      </w:r>
      <w:r w:rsidRPr="00A92D9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Agotado el Orden del Día y desahogados todos los asuntos propuestos para esta Sesión, se procede a la clausura siendo las </w:t>
      </w:r>
      <w:r w:rsidR="005E057E">
        <w:rPr>
          <w:rFonts w:ascii="Arial" w:eastAsia="Times New Roman" w:hAnsi="Arial" w:cs="Arial"/>
          <w:sz w:val="24"/>
          <w:szCs w:val="24"/>
          <w:lang w:val="es-ES" w:eastAsia="es-ES"/>
        </w:rPr>
        <w:t>13</w:t>
      </w:r>
      <w:r w:rsidRPr="00A92D9D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="005E057E">
        <w:rPr>
          <w:rFonts w:ascii="Arial" w:eastAsia="Times New Roman" w:hAnsi="Arial" w:cs="Arial"/>
          <w:sz w:val="24"/>
          <w:szCs w:val="24"/>
          <w:lang w:val="es-ES" w:eastAsia="es-ES"/>
        </w:rPr>
        <w:t>48</w:t>
      </w:r>
      <w:r w:rsidRPr="00A92D9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E057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(trece horas con cuarenta y ocho minutos) </w:t>
      </w:r>
      <w:r w:rsidRPr="00A92D9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la fecha de inicio, levantando la presente acta para constancia y cumplimiento, firmando al calce los que en ella intervinieron. - - - - - - - - - - - - - - - - - - - - - - - - - - - - - - - - - - - - - - - - - - - - - - - - - - - - - - - - - </w:t>
      </w:r>
    </w:p>
    <w:p w:rsidR="00A92D9D" w:rsidRPr="00A92D9D" w:rsidRDefault="00A92D9D" w:rsidP="00A92D9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F3334" w:rsidRDefault="00AF3334" w:rsidP="00A92D9D">
      <w:pPr>
        <w:tabs>
          <w:tab w:val="left" w:pos="6399"/>
        </w:tabs>
        <w:spacing w:after="0" w:line="240" w:lineRule="auto"/>
        <w:jc w:val="right"/>
        <w:rPr>
          <w:rFonts w:ascii="Arial" w:eastAsia="Times New Roman" w:hAnsi="Arial" w:cs="Arial"/>
          <w:szCs w:val="24"/>
          <w:lang w:eastAsia="es-ES"/>
        </w:rPr>
      </w:pPr>
    </w:p>
    <w:p w:rsidR="00AF3334" w:rsidRPr="00A92D9D" w:rsidRDefault="00AF3334" w:rsidP="00A92D9D">
      <w:pPr>
        <w:tabs>
          <w:tab w:val="left" w:pos="6399"/>
        </w:tabs>
        <w:spacing w:after="0" w:line="240" w:lineRule="auto"/>
        <w:jc w:val="right"/>
        <w:rPr>
          <w:rFonts w:ascii="Arial" w:eastAsia="Times New Roman" w:hAnsi="Arial" w:cs="Arial"/>
          <w:szCs w:val="24"/>
          <w:lang w:eastAsia="es-ES"/>
        </w:rPr>
      </w:pPr>
    </w:p>
    <w:p w:rsidR="00A92D9D" w:rsidRPr="00A92D9D" w:rsidRDefault="00A92D9D" w:rsidP="00A92D9D">
      <w:pPr>
        <w:tabs>
          <w:tab w:val="left" w:pos="6399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  <w:r w:rsidRPr="00A92D9D">
        <w:rPr>
          <w:rFonts w:ascii="Arial" w:eastAsia="Times New Roman" w:hAnsi="Arial" w:cs="Arial"/>
          <w:sz w:val="20"/>
          <w:szCs w:val="24"/>
          <w:lang w:eastAsia="es-ES"/>
        </w:rPr>
        <w:t>DOY FE.</w:t>
      </w:r>
    </w:p>
    <w:p w:rsidR="00A92D9D" w:rsidRPr="00A92D9D" w:rsidRDefault="00A92D9D" w:rsidP="00A92D9D">
      <w:pPr>
        <w:spacing w:after="0" w:line="240" w:lineRule="auto"/>
        <w:jc w:val="right"/>
        <w:rPr>
          <w:rFonts w:ascii="Arial" w:eastAsia="Times New Roman" w:hAnsi="Arial" w:cs="Arial"/>
          <w:sz w:val="18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AF3334" w:rsidRPr="001F59F5" w:rsidTr="00AF3334">
        <w:tc>
          <w:tcPr>
            <w:tcW w:w="8838" w:type="dxa"/>
          </w:tcPr>
          <w:p w:rsidR="00AF3334" w:rsidRDefault="00AF3334">
            <w:r w:rsidRPr="00AF3334">
              <w:rPr>
                <w:rFonts w:ascii="Arial" w:eastAsia="Times New Roman" w:hAnsi="Arial" w:cs="Arial"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A2AF3D" wp14:editId="79297473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113030</wp:posOffset>
                      </wp:positionV>
                      <wp:extent cx="2486025" cy="1404620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334" w:rsidRPr="00AF3334" w:rsidRDefault="00AF3334" w:rsidP="00AF3334">
                                  <w:pPr>
                                    <w:pStyle w:val="Sinespaciado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2"/>
                                    </w:rPr>
                                  </w:pPr>
                                  <w:r w:rsidRPr="00AF3334">
                                    <w:rPr>
                                      <w:rFonts w:cs="Arial"/>
                                      <w:sz w:val="20"/>
                                      <w:szCs w:val="22"/>
                                    </w:rPr>
                                    <w:t>L. C. P. Delia Cecilia Alvarez Haro</w:t>
                                  </w:r>
                                </w:p>
                                <w:p w:rsidR="00AF3334" w:rsidRPr="00AF3334" w:rsidRDefault="00AF3334" w:rsidP="00AF33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F333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Presidente de la Comisión Tarifaria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A2AF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4pt;margin-top:8.9pt;width:19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" filled="f" stroked="f">
                      <v:textbox style="mso-fit-shape-to-text:t">
                        <w:txbxContent>
                          <w:p w:rsidR="00AF3334" w:rsidRPr="00AF3334" w:rsidRDefault="00AF3334" w:rsidP="00AF3334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AF3334">
                              <w:rPr>
                                <w:rFonts w:cs="Arial"/>
                                <w:sz w:val="20"/>
                                <w:szCs w:val="22"/>
                              </w:rPr>
                              <w:t>L. C. P. Delia Cecilia Alvarez Haro</w:t>
                            </w:r>
                          </w:p>
                          <w:p w:rsidR="00AF3334" w:rsidRPr="00AF3334" w:rsidRDefault="00AF3334" w:rsidP="00AF333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F33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Presidente de la Comisión Tarifaria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6"/>
              <w:gridCol w:w="4306"/>
            </w:tblGrid>
            <w:tr w:rsidR="00AF3334" w:rsidRPr="007C3D01" w:rsidTr="00AF3334">
              <w:tc>
                <w:tcPr>
                  <w:tcW w:w="8622" w:type="dxa"/>
                  <w:gridSpan w:val="2"/>
                </w:tcPr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AF3334">
                    <w:rPr>
                      <w:rFonts w:cs="Arial"/>
                      <w:noProof/>
                      <w:sz w:val="18"/>
                      <w:lang w:val="es-MX" w:eastAsia="es-MX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4EF142A6" wp14:editId="1896B917">
                            <wp:simplePos x="0" y="0"/>
                            <wp:positionH relativeFrom="margin">
                              <wp:posOffset>2945130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2438400" cy="1404620"/>
                            <wp:effectExtent l="0" t="0" r="0" b="0"/>
                            <wp:wrapSquare wrapText="bothSides"/>
                            <wp:docPr id="1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38400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F3334" w:rsidRPr="00AF3334" w:rsidRDefault="00AF3334" w:rsidP="00AF3334">
                                        <w:pPr>
                                          <w:pStyle w:val="Sinespaciado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22"/>
                                          </w:rPr>
                                        </w:pPr>
                                        <w:r w:rsidRPr="00AF3334">
                                          <w:rPr>
                                            <w:rFonts w:cs="Arial"/>
                                            <w:sz w:val="20"/>
                                            <w:szCs w:val="22"/>
                                          </w:rPr>
                                          <w:t>I.Q. Víctor Alvarez de la Torre</w:t>
                                        </w:r>
                                      </w:p>
                                      <w:p w:rsidR="00AF3334" w:rsidRPr="00AF3334" w:rsidRDefault="00AF3334" w:rsidP="00AF3334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AF3334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</w:rPr>
                                          <w:t>Vocal Titular y Secretario Técnico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F142A6" id="_x0000_s1027" type="#_x0000_t202" style="position:absolute;left:0;text-align:left;margin-left:231.9pt;margin-top:9.75pt;width:19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" filled="f" stroked="f">
                            <v:textbox style="mso-fit-shape-to-text:t">
                              <w:txbxContent>
                                <w:p w:rsidR="00AF3334" w:rsidRPr="00AF3334" w:rsidRDefault="00AF3334" w:rsidP="00AF3334">
                                  <w:pPr>
                                    <w:pStyle w:val="Sinespaciado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22"/>
                                    </w:rPr>
                                  </w:pPr>
                                  <w:r w:rsidRPr="00AF3334">
                                    <w:rPr>
                                      <w:rFonts w:cs="Arial"/>
                                      <w:sz w:val="20"/>
                                      <w:szCs w:val="22"/>
                                    </w:rPr>
                                    <w:t>I</w:t>
                                  </w:r>
                                  <w:r w:rsidRPr="00AF3334">
                                    <w:rPr>
                                      <w:rFonts w:cs="Arial"/>
                                      <w:sz w:val="20"/>
                                      <w:szCs w:val="22"/>
                                    </w:rPr>
                                    <w:t>.Q. Víctor Alvarez de la Torre</w:t>
                                  </w:r>
                                </w:p>
                                <w:p w:rsidR="00AF3334" w:rsidRPr="00AF3334" w:rsidRDefault="00AF3334" w:rsidP="00AF33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F333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Vocal Titular y Secretario Técnico</w:t>
                                  </w:r>
                                </w:p>
                              </w:txbxContent>
                            </v:textbox>
                            <w10:wrap type="square"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AF3334" w:rsidRPr="007C3D01" w:rsidTr="00AF3334">
              <w:tc>
                <w:tcPr>
                  <w:tcW w:w="8622" w:type="dxa"/>
                  <w:gridSpan w:val="2"/>
                </w:tcPr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AF3334" w:rsidRPr="007C3D01" w:rsidTr="00AF3334">
              <w:tc>
                <w:tcPr>
                  <w:tcW w:w="4316" w:type="dxa"/>
                </w:tcPr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Lic. José Saúl Ayala Carvajal </w:t>
                  </w: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  <w:r w:rsidRPr="007C3D01">
                    <w:rPr>
                      <w:rFonts w:cs="Arial"/>
                      <w:b/>
                      <w:szCs w:val="22"/>
                    </w:rPr>
                    <w:t>Vocal Titular</w:t>
                  </w: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4306" w:type="dxa"/>
                </w:tcPr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91710A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  <w:r w:rsidRPr="0091710A">
                    <w:rPr>
                      <w:rFonts w:cs="Arial"/>
                      <w:szCs w:val="22"/>
                    </w:rPr>
                    <w:t>C. Pedro Macías Orozco</w:t>
                  </w: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7C3D01">
                    <w:rPr>
                      <w:rFonts w:cs="Arial"/>
                      <w:b/>
                      <w:szCs w:val="22"/>
                    </w:rPr>
                    <w:t>Vocal Titular</w:t>
                  </w:r>
                </w:p>
              </w:tc>
            </w:tr>
            <w:tr w:rsidR="00AF3334" w:rsidRPr="007C3D01" w:rsidTr="00AF3334">
              <w:tc>
                <w:tcPr>
                  <w:tcW w:w="4316" w:type="dxa"/>
                </w:tcPr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Profr. Juan Manuel Sandoval Mercado</w:t>
                  </w: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  <w:r w:rsidRPr="007C3D01">
                    <w:rPr>
                      <w:rFonts w:cs="Arial"/>
                      <w:b/>
                      <w:szCs w:val="22"/>
                    </w:rPr>
                    <w:t>Vocal Titular</w:t>
                  </w:r>
                </w:p>
              </w:tc>
              <w:tc>
                <w:tcPr>
                  <w:tcW w:w="4306" w:type="dxa"/>
                </w:tcPr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AF3334" w:rsidRPr="001F59F5" w:rsidTr="00AF3334">
              <w:tc>
                <w:tcPr>
                  <w:tcW w:w="4316" w:type="dxa"/>
                </w:tcPr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szCs w:val="22"/>
                    </w:rPr>
                  </w:pPr>
                </w:p>
                <w:p w:rsidR="00AF3334" w:rsidRPr="007C3D01" w:rsidRDefault="00AF3334" w:rsidP="0026636E">
                  <w:pPr>
                    <w:pStyle w:val="Sinespaciado"/>
                    <w:jc w:val="center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4306" w:type="dxa"/>
                </w:tcPr>
                <w:p w:rsidR="00AF3334" w:rsidRPr="001F59F5" w:rsidRDefault="00AF3334" w:rsidP="0026636E">
                  <w:pPr>
                    <w:pStyle w:val="Sinespaciado"/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AF3334" w:rsidRPr="001F59F5" w:rsidRDefault="00AF3334" w:rsidP="0026636E">
            <w:pPr>
              <w:pStyle w:val="Sinespaciado"/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A92D9D" w:rsidRPr="00A92D9D" w:rsidRDefault="00A92D9D" w:rsidP="00A92D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A92D9D" w:rsidRPr="00A92D9D" w:rsidRDefault="00A92D9D" w:rsidP="00A92D9D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A92D9D" w:rsidRPr="00A92D9D" w:rsidRDefault="00A92D9D" w:rsidP="00A92D9D">
      <w:pPr>
        <w:tabs>
          <w:tab w:val="left" w:pos="5873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A92D9D">
        <w:rPr>
          <w:rFonts w:ascii="Arial" w:eastAsia="Times New Roman" w:hAnsi="Arial" w:cs="Arial"/>
          <w:b/>
          <w:bCs/>
          <w:lang w:val="es-ES" w:eastAsia="es-ES"/>
        </w:rPr>
        <w:tab/>
        <w:t xml:space="preserve">                                              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La presente hoja, página número </w:t>
      </w:r>
      <w:r w:rsidR="00B81DE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81DEA">
        <w:rPr>
          <w:rFonts w:ascii="Arial" w:eastAsia="Times New Roman" w:hAnsi="Arial" w:cs="Arial"/>
          <w:sz w:val="24"/>
          <w:szCs w:val="24"/>
          <w:lang w:eastAsia="es-ES"/>
        </w:rPr>
        <w:t>tres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>) y las firmas que se encuentran en la misma, forman parte del Acta Número 1 (uno) de la S</w:t>
      </w:r>
      <w:r w:rsidR="00AF3334">
        <w:rPr>
          <w:rFonts w:ascii="Arial" w:eastAsia="Times New Roman" w:hAnsi="Arial" w:cs="Arial"/>
          <w:sz w:val="24"/>
          <w:szCs w:val="24"/>
          <w:lang w:eastAsia="es-ES"/>
        </w:rPr>
        <w:t xml:space="preserve">esión Ordinaria de la Comisión Tarifaria 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r w:rsidRPr="00A92D9D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Organismo Operador del Sistema Municipal de Agua Potable, Alcantarillado y Saneamiento de Colotlán, Jalisco.,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 celebrada el día </w:t>
      </w:r>
      <w:r w:rsidR="00AF3334">
        <w:rPr>
          <w:rFonts w:ascii="Arial" w:eastAsia="Times New Roman" w:hAnsi="Arial" w:cs="Arial"/>
          <w:sz w:val="24"/>
          <w:szCs w:val="24"/>
          <w:lang w:eastAsia="es-ES"/>
        </w:rPr>
        <w:t>08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F3334">
        <w:rPr>
          <w:rFonts w:ascii="Arial" w:eastAsia="Times New Roman" w:hAnsi="Arial" w:cs="Arial"/>
          <w:sz w:val="24"/>
          <w:szCs w:val="24"/>
          <w:lang w:eastAsia="es-ES"/>
        </w:rPr>
        <w:t>ocho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 xml:space="preserve">) de </w:t>
      </w:r>
      <w:r w:rsidR="00AF3334">
        <w:rPr>
          <w:rFonts w:ascii="Arial" w:eastAsia="Times New Roman" w:hAnsi="Arial" w:cs="Arial"/>
          <w:sz w:val="24"/>
          <w:szCs w:val="24"/>
          <w:lang w:eastAsia="es-ES"/>
        </w:rPr>
        <w:t xml:space="preserve">Noviembre </w:t>
      </w:r>
      <w:r w:rsidRPr="00A92D9D">
        <w:rPr>
          <w:rFonts w:ascii="Arial" w:eastAsia="Times New Roman" w:hAnsi="Arial" w:cs="Arial"/>
          <w:sz w:val="24"/>
          <w:szCs w:val="24"/>
          <w:lang w:eastAsia="es-ES"/>
        </w:rPr>
        <w:t>del año 2016 (dos mil dieciséis). - - - - - - - - - - - - - - - - -</w:t>
      </w:r>
    </w:p>
    <w:p w:rsidR="00A92D9D" w:rsidRPr="00A92D9D" w:rsidRDefault="00A92D9D" w:rsidP="00A92D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</w:p>
    <w:p w:rsidR="00A92D9D" w:rsidRPr="00A92D9D" w:rsidRDefault="00A92D9D" w:rsidP="00A92D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</w:p>
    <w:p w:rsidR="00A92D9D" w:rsidRPr="00A92D9D" w:rsidRDefault="00A92D9D" w:rsidP="00A92D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</w:p>
    <w:p w:rsidR="00A92D9D" w:rsidRPr="00A92D9D" w:rsidRDefault="00A92D9D" w:rsidP="00A92D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</w:p>
    <w:p w:rsidR="00A92D9D" w:rsidRPr="00A92D9D" w:rsidRDefault="00A92D9D" w:rsidP="00A92D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  <w:r w:rsidRPr="00A92D9D">
        <w:rPr>
          <w:rFonts w:ascii="Arial" w:eastAsia="Times New Roman" w:hAnsi="Arial" w:cs="Arial"/>
          <w:sz w:val="24"/>
          <w:szCs w:val="24"/>
          <w:lang w:eastAsia="es-ES"/>
        </w:rPr>
        <w:t>Conste.</w:t>
      </w:r>
    </w:p>
    <w:p w:rsidR="00A92D9D" w:rsidRPr="00A92D9D" w:rsidRDefault="00AF3334" w:rsidP="00A92D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F3334">
        <w:rPr>
          <w:rFonts w:ascii="Arial" w:eastAsia="Times New Roman" w:hAnsi="Arial" w:cs="Arial"/>
          <w:noProof/>
          <w:sz w:val="18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E39420" wp14:editId="1FB675E8">
                <wp:simplePos x="0" y="0"/>
                <wp:positionH relativeFrom="margin">
                  <wp:posOffset>1472565</wp:posOffset>
                </wp:positionH>
                <wp:positionV relativeFrom="paragraph">
                  <wp:posOffset>139065</wp:posOffset>
                </wp:positionV>
                <wp:extent cx="2438400" cy="140462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34" w:rsidRPr="00AF3334" w:rsidRDefault="00AF3334" w:rsidP="00AF3334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AF3334">
                              <w:rPr>
                                <w:rFonts w:cs="Arial"/>
                                <w:szCs w:val="22"/>
                              </w:rPr>
                              <w:t>I.Q. Víctor Alvarez de la Torre</w:t>
                            </w:r>
                          </w:p>
                          <w:p w:rsidR="00AF3334" w:rsidRPr="00AF3334" w:rsidRDefault="00AF3334" w:rsidP="00AF333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F3334">
                              <w:rPr>
                                <w:rFonts w:ascii="Arial" w:hAnsi="Arial" w:cs="Arial"/>
                                <w:b/>
                              </w:rPr>
                              <w:t>Vocal Titular y Secretario 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39420" id="_x0000_s1028" type="#_x0000_t202" style="position:absolute;margin-left:115.95pt;margin-top:10.95pt;width:19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" filled="f" stroked="f">
                <v:textbox style="mso-fit-shape-to-text:t">
                  <w:txbxContent>
                    <w:p w:rsidR="00AF3334" w:rsidRPr="00AF3334" w:rsidRDefault="00AF3334" w:rsidP="00AF3334">
                      <w:pPr>
                        <w:pStyle w:val="Sinespaciado"/>
                        <w:jc w:val="center"/>
                        <w:rPr>
                          <w:rFonts w:cs="Arial"/>
                          <w:szCs w:val="22"/>
                        </w:rPr>
                      </w:pPr>
                      <w:r w:rsidRPr="00AF3334">
                        <w:rPr>
                          <w:rFonts w:cs="Arial"/>
                          <w:szCs w:val="22"/>
                        </w:rPr>
                        <w:t>I.Q. Víctor Alvarez de la Torre</w:t>
                      </w:r>
                    </w:p>
                    <w:p w:rsidR="00AF3334" w:rsidRPr="00AF3334" w:rsidRDefault="00AF3334" w:rsidP="00AF333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F3334">
                        <w:rPr>
                          <w:rFonts w:ascii="Arial" w:hAnsi="Arial" w:cs="Arial"/>
                          <w:b/>
                        </w:rPr>
                        <w:t>Vocal Titular y Secretario Técnico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2D9D" w:rsidRPr="00A92D9D" w:rsidRDefault="00A92D9D" w:rsidP="00A92D9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</w:p>
    <w:p w:rsidR="00ED2D60" w:rsidRDefault="00ED2D60"/>
    <w:sectPr w:rsidR="00ED2D60" w:rsidSect="00B81DEA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68" w:rsidRDefault="00717368" w:rsidP="006230AA">
      <w:pPr>
        <w:spacing w:after="0" w:line="240" w:lineRule="auto"/>
      </w:pPr>
      <w:r>
        <w:separator/>
      </w:r>
    </w:p>
  </w:endnote>
  <w:endnote w:type="continuationSeparator" w:id="0">
    <w:p w:rsidR="00717368" w:rsidRDefault="00717368" w:rsidP="0062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AA" w:rsidRDefault="006230AA" w:rsidP="006230AA">
    <w:pPr>
      <w:pStyle w:val="Piedepgina"/>
      <w:jc w:val="right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0661A" w:rsidRPr="0060661A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:rsidR="006230AA" w:rsidRDefault="006230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68" w:rsidRDefault="00717368" w:rsidP="006230AA">
      <w:pPr>
        <w:spacing w:after="0" w:line="240" w:lineRule="auto"/>
      </w:pPr>
      <w:r>
        <w:separator/>
      </w:r>
    </w:p>
  </w:footnote>
  <w:footnote w:type="continuationSeparator" w:id="0">
    <w:p w:rsidR="00717368" w:rsidRDefault="00717368" w:rsidP="0062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E48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64F4F"/>
    <w:multiLevelType w:val="hybridMultilevel"/>
    <w:tmpl w:val="A0BCB5D0"/>
    <w:lvl w:ilvl="0" w:tplc="82B4A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4E5"/>
    <w:multiLevelType w:val="multilevel"/>
    <w:tmpl w:val="6D34D03C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57D3C"/>
    <w:multiLevelType w:val="multilevel"/>
    <w:tmpl w:val="6D34D03C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662D8"/>
    <w:multiLevelType w:val="multilevel"/>
    <w:tmpl w:val="6D34D03C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73219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3957C3"/>
    <w:multiLevelType w:val="multilevel"/>
    <w:tmpl w:val="6D34D03C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9D"/>
    <w:rsid w:val="00055914"/>
    <w:rsid w:val="005D3735"/>
    <w:rsid w:val="005E057E"/>
    <w:rsid w:val="0060661A"/>
    <w:rsid w:val="006230AA"/>
    <w:rsid w:val="00717368"/>
    <w:rsid w:val="00740A98"/>
    <w:rsid w:val="00900883"/>
    <w:rsid w:val="00A14656"/>
    <w:rsid w:val="00A81018"/>
    <w:rsid w:val="00A92D9D"/>
    <w:rsid w:val="00AF3334"/>
    <w:rsid w:val="00B04EB5"/>
    <w:rsid w:val="00B81DEA"/>
    <w:rsid w:val="00DD00DD"/>
    <w:rsid w:val="00E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51164-7491-43FB-A815-9CC49B6A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2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92D9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A9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AF3334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23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0AA"/>
  </w:style>
  <w:style w:type="paragraph" w:styleId="Piedepgina">
    <w:name w:val="footer"/>
    <w:basedOn w:val="Normal"/>
    <w:link w:val="PiedepginaCar"/>
    <w:uiPriority w:val="99"/>
    <w:unhideWhenUsed/>
    <w:rsid w:val="00623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Aguilera Robles</dc:creator>
  <cp:keywords/>
  <dc:description/>
  <cp:lastModifiedBy>Lauro Valentin Garcia Saucedo</cp:lastModifiedBy>
  <cp:revision>2</cp:revision>
  <dcterms:created xsi:type="dcterms:W3CDTF">2018-04-20T17:08:00Z</dcterms:created>
  <dcterms:modified xsi:type="dcterms:W3CDTF">2018-04-20T17:08:00Z</dcterms:modified>
</cp:coreProperties>
</file>