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50" w:rsidRPr="00F13661" w:rsidRDefault="000B4950" w:rsidP="000B4950">
      <w:pPr>
        <w:jc w:val="center"/>
        <w:rPr>
          <w:szCs w:val="24"/>
        </w:rPr>
      </w:pPr>
      <w:r w:rsidRPr="00F13661">
        <w:rPr>
          <w:szCs w:val="24"/>
        </w:rPr>
        <w:t xml:space="preserve">2ª. SESIÓN ORDINARIA </w:t>
      </w:r>
    </w:p>
    <w:p w:rsidR="000B4950" w:rsidRPr="00F13661" w:rsidRDefault="000B4950" w:rsidP="000B4950">
      <w:pPr>
        <w:jc w:val="center"/>
        <w:rPr>
          <w:szCs w:val="24"/>
        </w:rPr>
      </w:pPr>
      <w:r w:rsidRPr="00F13661">
        <w:rPr>
          <w:szCs w:val="24"/>
        </w:rPr>
        <w:t xml:space="preserve">CONSEJO DE </w:t>
      </w:r>
      <w:proofErr w:type="spellStart"/>
      <w:r w:rsidRPr="00F13661">
        <w:rPr>
          <w:szCs w:val="24"/>
        </w:rPr>
        <w:t>ADMINISTRACION</w:t>
      </w:r>
      <w:proofErr w:type="spellEnd"/>
      <w:r w:rsidRPr="00F13661">
        <w:rPr>
          <w:szCs w:val="24"/>
        </w:rPr>
        <w:t xml:space="preserve"> DEL ORGANISMO OPERADOR DEL</w:t>
      </w:r>
    </w:p>
    <w:p w:rsidR="000B4950" w:rsidRPr="00F13661" w:rsidRDefault="000B4950" w:rsidP="000B4950">
      <w:pPr>
        <w:jc w:val="center"/>
        <w:rPr>
          <w:szCs w:val="24"/>
        </w:rPr>
      </w:pPr>
      <w:r w:rsidRPr="00F13661">
        <w:rPr>
          <w:szCs w:val="24"/>
        </w:rPr>
        <w:t>SISTEMA MUNICIPAL DE AGUA POTABLE, ALCANTARILLADO Y</w:t>
      </w:r>
    </w:p>
    <w:p w:rsidR="000B4950" w:rsidRPr="00F13661" w:rsidRDefault="000B4950" w:rsidP="000B4950">
      <w:pPr>
        <w:jc w:val="center"/>
        <w:rPr>
          <w:szCs w:val="24"/>
        </w:rPr>
      </w:pPr>
      <w:r w:rsidRPr="00F13661">
        <w:rPr>
          <w:szCs w:val="24"/>
        </w:rPr>
        <w:t>SANEAMIENTO DE COLOTLÁN, JALISCO</w:t>
      </w:r>
    </w:p>
    <w:p w:rsidR="000B4950" w:rsidRPr="00F13661" w:rsidRDefault="000B4950" w:rsidP="000B4950">
      <w:pPr>
        <w:jc w:val="center"/>
        <w:rPr>
          <w:szCs w:val="24"/>
        </w:rPr>
      </w:pPr>
      <w:r w:rsidRPr="00F13661">
        <w:rPr>
          <w:szCs w:val="24"/>
        </w:rPr>
        <w:t>31 DE OCTUBRE DEL 2014</w:t>
      </w:r>
    </w:p>
    <w:p w:rsidR="000B4950" w:rsidRPr="00F13661" w:rsidRDefault="000B4950" w:rsidP="000B4950">
      <w:pPr>
        <w:jc w:val="center"/>
        <w:rPr>
          <w:szCs w:val="24"/>
        </w:rPr>
      </w:pPr>
      <w:r w:rsidRPr="00F13661">
        <w:rPr>
          <w:szCs w:val="24"/>
        </w:rPr>
        <w:t xml:space="preserve">08:30 </w:t>
      </w:r>
      <w:proofErr w:type="spellStart"/>
      <w:r w:rsidRPr="00F13661">
        <w:rPr>
          <w:szCs w:val="24"/>
        </w:rPr>
        <w:t>HRS</w:t>
      </w:r>
      <w:proofErr w:type="spellEnd"/>
      <w:r w:rsidRPr="00F13661">
        <w:rPr>
          <w:szCs w:val="24"/>
        </w:rPr>
        <w:t>.</w:t>
      </w:r>
    </w:p>
    <w:p w:rsidR="000B4950" w:rsidRPr="00F13661" w:rsidRDefault="000B4950" w:rsidP="000B4950">
      <w:pPr>
        <w:jc w:val="center"/>
        <w:rPr>
          <w:b w:val="0"/>
          <w:szCs w:val="24"/>
          <w:lang w:val="es-ES"/>
        </w:rPr>
      </w:pPr>
    </w:p>
    <w:p w:rsidR="000B4950" w:rsidRPr="00F13661" w:rsidRDefault="000B4950" w:rsidP="000B4950">
      <w:pPr>
        <w:jc w:val="center"/>
        <w:rPr>
          <w:b w:val="0"/>
          <w:szCs w:val="24"/>
          <w:lang w:val="es-ES"/>
        </w:rPr>
      </w:pPr>
    </w:p>
    <w:p w:rsidR="000B4950" w:rsidRPr="00F13661" w:rsidRDefault="000B4950" w:rsidP="000B4950">
      <w:pPr>
        <w:pStyle w:val="Textoindependiente2"/>
        <w:spacing w:line="240" w:lineRule="auto"/>
        <w:jc w:val="both"/>
        <w:rPr>
          <w:b w:val="0"/>
          <w:szCs w:val="24"/>
        </w:rPr>
      </w:pPr>
      <w:r w:rsidRPr="00F13661">
        <w:rPr>
          <w:b w:val="0"/>
          <w:szCs w:val="24"/>
        </w:rPr>
        <w:t>En las Instalaciones que ocupa la Sala de Cabildo ubicada dentro de la Presidencia Municipal en Hidalgo numero 33 Planta Alta de Colotlán, Jalisco., siendo las 08:30 horas (ocho horas con treinta minutos) del día 31 (treinta y uno) de octubre del año 2014 (dos mil catorce), reunidos los miembros del Consejo según convocatoria emitida por el Secretario del mismo para celebrar la 2</w:t>
      </w:r>
      <w:r w:rsidRPr="00F13661">
        <w:rPr>
          <w:szCs w:val="24"/>
        </w:rPr>
        <w:t>ª</w:t>
      </w:r>
      <w:r w:rsidRPr="00F13661">
        <w:rPr>
          <w:b w:val="0"/>
          <w:szCs w:val="24"/>
        </w:rPr>
        <w:t xml:space="preserve"> (Segunda)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0B4950" w:rsidRPr="00F13661" w:rsidRDefault="000B4950" w:rsidP="000B4950">
      <w:pPr>
        <w:rPr>
          <w:szCs w:val="24"/>
          <w:lang w:val="es-ES"/>
        </w:rPr>
      </w:pPr>
    </w:p>
    <w:p w:rsidR="000B4950" w:rsidRPr="00F13661" w:rsidRDefault="000B4950" w:rsidP="000B4950">
      <w:pPr>
        <w:jc w:val="center"/>
        <w:rPr>
          <w:szCs w:val="24"/>
        </w:rPr>
      </w:pPr>
      <w:r w:rsidRPr="00F13661">
        <w:rPr>
          <w:szCs w:val="24"/>
        </w:rPr>
        <w:t>ORDEN DEL DÍA:</w:t>
      </w:r>
    </w:p>
    <w:p w:rsidR="000B4950" w:rsidRPr="00F13661" w:rsidRDefault="000B4950" w:rsidP="000B4950">
      <w:pPr>
        <w:jc w:val="center"/>
        <w:rPr>
          <w:szCs w:val="24"/>
        </w:rPr>
      </w:pPr>
    </w:p>
    <w:p w:rsidR="000B4950" w:rsidRPr="00F13661" w:rsidRDefault="000B4950" w:rsidP="000B4950">
      <w:pPr>
        <w:numPr>
          <w:ilvl w:val="0"/>
          <w:numId w:val="3"/>
        </w:numPr>
        <w:tabs>
          <w:tab w:val="left" w:pos="900"/>
        </w:tabs>
        <w:jc w:val="both"/>
        <w:rPr>
          <w:b w:val="0"/>
          <w:bCs w:val="0"/>
          <w:szCs w:val="24"/>
        </w:rPr>
      </w:pPr>
      <w:r w:rsidRPr="00F13661">
        <w:rPr>
          <w:b w:val="0"/>
          <w:bCs w:val="0"/>
          <w:szCs w:val="24"/>
        </w:rPr>
        <w:t>BIENVENIDA.</w:t>
      </w:r>
    </w:p>
    <w:p w:rsidR="000B4950" w:rsidRPr="00F13661" w:rsidRDefault="000B4950" w:rsidP="000B4950">
      <w:pPr>
        <w:pStyle w:val="Textoindependiente2"/>
        <w:numPr>
          <w:ilvl w:val="0"/>
          <w:numId w:val="3"/>
        </w:numPr>
        <w:tabs>
          <w:tab w:val="left" w:pos="900"/>
        </w:tabs>
        <w:spacing w:after="0" w:line="240" w:lineRule="auto"/>
        <w:jc w:val="both"/>
        <w:rPr>
          <w:b w:val="0"/>
          <w:szCs w:val="24"/>
        </w:rPr>
      </w:pPr>
      <w:r w:rsidRPr="00F13661">
        <w:rPr>
          <w:b w:val="0"/>
          <w:szCs w:val="24"/>
        </w:rPr>
        <w:t>LISTA DE ASISTENCIA.</w:t>
      </w:r>
    </w:p>
    <w:p w:rsidR="000B4950" w:rsidRPr="00F13661" w:rsidRDefault="000B4950" w:rsidP="000B4950">
      <w:pPr>
        <w:numPr>
          <w:ilvl w:val="0"/>
          <w:numId w:val="3"/>
        </w:numPr>
        <w:tabs>
          <w:tab w:val="left" w:pos="900"/>
        </w:tabs>
        <w:jc w:val="both"/>
        <w:rPr>
          <w:b w:val="0"/>
          <w:bCs w:val="0"/>
          <w:szCs w:val="24"/>
        </w:rPr>
      </w:pPr>
      <w:r w:rsidRPr="00F13661">
        <w:rPr>
          <w:b w:val="0"/>
          <w:bCs w:val="0"/>
          <w:szCs w:val="24"/>
        </w:rPr>
        <w:t>INSTALACIÓN LEGAL DE LA ASAMBLEA.</w:t>
      </w:r>
    </w:p>
    <w:p w:rsidR="000B4950" w:rsidRPr="00F13661" w:rsidRDefault="000B4950" w:rsidP="000B4950">
      <w:pPr>
        <w:pStyle w:val="Textoindependiente"/>
        <w:numPr>
          <w:ilvl w:val="0"/>
          <w:numId w:val="3"/>
        </w:numPr>
        <w:tabs>
          <w:tab w:val="left" w:pos="900"/>
        </w:tabs>
        <w:rPr>
          <w:sz w:val="24"/>
        </w:rPr>
      </w:pPr>
      <w:r w:rsidRPr="00F13661">
        <w:rPr>
          <w:sz w:val="24"/>
        </w:rPr>
        <w:t>LECTURA Y APROBACIÓN DEL ORDEN DEL DÍA.</w:t>
      </w:r>
    </w:p>
    <w:p w:rsidR="000B4950" w:rsidRPr="00F13661" w:rsidRDefault="000B4950" w:rsidP="000B4950">
      <w:pPr>
        <w:pStyle w:val="Textoindependiente"/>
        <w:numPr>
          <w:ilvl w:val="0"/>
          <w:numId w:val="3"/>
        </w:numPr>
        <w:tabs>
          <w:tab w:val="left" w:pos="900"/>
        </w:tabs>
        <w:rPr>
          <w:sz w:val="24"/>
        </w:rPr>
      </w:pPr>
      <w:r w:rsidRPr="00F13661">
        <w:rPr>
          <w:sz w:val="24"/>
        </w:rPr>
        <w:t>LECTURA</w:t>
      </w:r>
      <w:proofErr w:type="gramStart"/>
      <w:r w:rsidRPr="00F13661">
        <w:rPr>
          <w:sz w:val="24"/>
        </w:rPr>
        <w:t>,  SEGUIMIENTO</w:t>
      </w:r>
      <w:proofErr w:type="gramEnd"/>
      <w:r w:rsidRPr="00F13661">
        <w:rPr>
          <w:sz w:val="24"/>
        </w:rPr>
        <w:t xml:space="preserve"> Y APROBACIÓN DEL ACTA ANTERIOR.</w:t>
      </w:r>
    </w:p>
    <w:p w:rsidR="000B4950" w:rsidRPr="00F13661" w:rsidRDefault="000B4950" w:rsidP="000B4950">
      <w:pPr>
        <w:pStyle w:val="Textoindependiente"/>
        <w:numPr>
          <w:ilvl w:val="0"/>
          <w:numId w:val="3"/>
        </w:numPr>
        <w:tabs>
          <w:tab w:val="left" w:pos="900"/>
        </w:tabs>
        <w:rPr>
          <w:i/>
          <w:iCs/>
          <w:sz w:val="24"/>
        </w:rPr>
      </w:pPr>
      <w:r w:rsidRPr="00F13661">
        <w:rPr>
          <w:sz w:val="24"/>
        </w:rPr>
        <w:t>PRESENTACIÓN PARA LA APROBACIÓN DE LOS ESTADOS FINANCIEROS DE LOS MESES:</w:t>
      </w:r>
    </w:p>
    <w:p w:rsidR="000B4950" w:rsidRPr="00F13661" w:rsidRDefault="000B4950" w:rsidP="000B4950">
      <w:pPr>
        <w:pStyle w:val="Textoindependiente"/>
        <w:tabs>
          <w:tab w:val="left" w:pos="900"/>
        </w:tabs>
        <w:ind w:left="720"/>
        <w:jc w:val="left"/>
        <w:rPr>
          <w:i/>
          <w:iCs/>
          <w:sz w:val="24"/>
        </w:rPr>
      </w:pPr>
    </w:p>
    <w:p w:rsidR="000B4950" w:rsidRPr="00F13661" w:rsidRDefault="000B4950" w:rsidP="000B4950">
      <w:pPr>
        <w:pStyle w:val="Textoindependiente"/>
        <w:numPr>
          <w:ilvl w:val="0"/>
          <w:numId w:val="4"/>
        </w:numPr>
        <w:tabs>
          <w:tab w:val="left" w:pos="900"/>
        </w:tabs>
        <w:jc w:val="left"/>
        <w:rPr>
          <w:iCs/>
          <w:sz w:val="24"/>
        </w:rPr>
      </w:pPr>
      <w:r w:rsidRPr="00F13661">
        <w:rPr>
          <w:iCs/>
          <w:sz w:val="24"/>
        </w:rPr>
        <w:t>MAYO 2014 (INGRESOS Y EGRESOS)</w:t>
      </w:r>
    </w:p>
    <w:p w:rsidR="000B4950" w:rsidRPr="00F13661" w:rsidRDefault="000B4950" w:rsidP="000B4950">
      <w:pPr>
        <w:pStyle w:val="Textoindependiente"/>
        <w:numPr>
          <w:ilvl w:val="0"/>
          <w:numId w:val="4"/>
        </w:numPr>
        <w:tabs>
          <w:tab w:val="left" w:pos="900"/>
        </w:tabs>
        <w:jc w:val="left"/>
        <w:rPr>
          <w:iCs/>
          <w:sz w:val="24"/>
        </w:rPr>
      </w:pPr>
      <w:r w:rsidRPr="00F13661">
        <w:rPr>
          <w:iCs/>
          <w:sz w:val="24"/>
        </w:rPr>
        <w:t>JUNIO 2014 (INGRESOS Y EGRESOS)</w:t>
      </w:r>
    </w:p>
    <w:p w:rsidR="000B4950" w:rsidRPr="00F13661" w:rsidRDefault="000B4950" w:rsidP="000B4950">
      <w:pPr>
        <w:pStyle w:val="Textoindependiente"/>
        <w:numPr>
          <w:ilvl w:val="0"/>
          <w:numId w:val="4"/>
        </w:numPr>
        <w:tabs>
          <w:tab w:val="left" w:pos="900"/>
        </w:tabs>
        <w:jc w:val="left"/>
        <w:rPr>
          <w:iCs/>
          <w:sz w:val="24"/>
        </w:rPr>
      </w:pPr>
      <w:r w:rsidRPr="00F13661">
        <w:rPr>
          <w:iCs/>
          <w:sz w:val="24"/>
        </w:rPr>
        <w:t>JULIO 2014 (INGRESOS Y EGRESOS)</w:t>
      </w:r>
    </w:p>
    <w:p w:rsidR="000B4950" w:rsidRPr="00F13661" w:rsidRDefault="000B4950" w:rsidP="000B4950">
      <w:pPr>
        <w:pStyle w:val="Textoindependiente"/>
        <w:numPr>
          <w:ilvl w:val="0"/>
          <w:numId w:val="4"/>
        </w:numPr>
        <w:tabs>
          <w:tab w:val="left" w:pos="900"/>
        </w:tabs>
        <w:jc w:val="left"/>
        <w:rPr>
          <w:iCs/>
          <w:sz w:val="24"/>
        </w:rPr>
      </w:pPr>
      <w:r w:rsidRPr="00F13661">
        <w:rPr>
          <w:iCs/>
          <w:sz w:val="24"/>
        </w:rPr>
        <w:t>AGOSTO 2014 (INGRESOS Y EGRESOS)</w:t>
      </w:r>
    </w:p>
    <w:p w:rsidR="000B4950" w:rsidRPr="00F13661" w:rsidRDefault="000B4950" w:rsidP="000B4950">
      <w:pPr>
        <w:pStyle w:val="Textoindependiente"/>
        <w:numPr>
          <w:ilvl w:val="0"/>
          <w:numId w:val="4"/>
        </w:numPr>
        <w:tabs>
          <w:tab w:val="left" w:pos="900"/>
        </w:tabs>
        <w:jc w:val="left"/>
        <w:rPr>
          <w:iCs/>
          <w:sz w:val="24"/>
        </w:rPr>
      </w:pPr>
      <w:r w:rsidRPr="00F13661">
        <w:rPr>
          <w:iCs/>
          <w:sz w:val="24"/>
        </w:rPr>
        <w:t>SEPTIEMBRE 2014 (INGRESOS Y EGRESOS)</w:t>
      </w:r>
    </w:p>
    <w:p w:rsidR="000B4950" w:rsidRPr="00F13661" w:rsidRDefault="000B4950" w:rsidP="000B4950">
      <w:pPr>
        <w:pStyle w:val="Textoindependiente"/>
        <w:tabs>
          <w:tab w:val="left" w:pos="900"/>
        </w:tabs>
        <w:ind w:left="720"/>
        <w:jc w:val="left"/>
        <w:rPr>
          <w:i/>
          <w:iCs/>
          <w:sz w:val="24"/>
        </w:rPr>
      </w:pPr>
    </w:p>
    <w:p w:rsidR="000B4950" w:rsidRPr="00F13661" w:rsidRDefault="000B4950" w:rsidP="000B4950">
      <w:pPr>
        <w:pStyle w:val="Textoindependiente"/>
        <w:numPr>
          <w:ilvl w:val="0"/>
          <w:numId w:val="3"/>
        </w:numPr>
        <w:tabs>
          <w:tab w:val="left" w:pos="900"/>
        </w:tabs>
        <w:rPr>
          <w:i/>
          <w:iCs/>
          <w:sz w:val="24"/>
        </w:rPr>
      </w:pPr>
      <w:r w:rsidRPr="00F13661">
        <w:rPr>
          <w:iCs/>
          <w:sz w:val="24"/>
        </w:rPr>
        <w:t>INFORME DE PRESTAMOS DE LA CUENTA DE SANEAMIENTO A LA DE AGUA</w:t>
      </w:r>
    </w:p>
    <w:p w:rsidR="000B4950" w:rsidRPr="00F13661" w:rsidRDefault="000B4950" w:rsidP="000B4950">
      <w:pPr>
        <w:pStyle w:val="Textoindependiente"/>
        <w:numPr>
          <w:ilvl w:val="0"/>
          <w:numId w:val="3"/>
        </w:numPr>
        <w:tabs>
          <w:tab w:val="left" w:pos="900"/>
        </w:tabs>
        <w:rPr>
          <w:i/>
          <w:iCs/>
          <w:sz w:val="24"/>
        </w:rPr>
      </w:pPr>
      <w:r w:rsidRPr="00F13661">
        <w:rPr>
          <w:iCs/>
          <w:sz w:val="24"/>
        </w:rPr>
        <w:t xml:space="preserve">COSTOS DE MANTENIMIENTO DE EQUIPOS DE BOMBEO DE LOS MESES </w:t>
      </w:r>
    </w:p>
    <w:p w:rsidR="000B4950" w:rsidRPr="00F13661" w:rsidRDefault="000B4950" w:rsidP="000B4950">
      <w:pPr>
        <w:pStyle w:val="Textoindependiente"/>
        <w:numPr>
          <w:ilvl w:val="0"/>
          <w:numId w:val="5"/>
        </w:numPr>
        <w:tabs>
          <w:tab w:val="left" w:pos="900"/>
        </w:tabs>
        <w:rPr>
          <w:i/>
          <w:iCs/>
          <w:sz w:val="24"/>
        </w:rPr>
      </w:pPr>
      <w:r w:rsidRPr="00F13661">
        <w:rPr>
          <w:iCs/>
          <w:sz w:val="24"/>
        </w:rPr>
        <w:t>MAYO</w:t>
      </w:r>
    </w:p>
    <w:p w:rsidR="000B4950" w:rsidRPr="00F13661" w:rsidRDefault="000B4950" w:rsidP="000B4950">
      <w:pPr>
        <w:pStyle w:val="Textoindependiente"/>
        <w:numPr>
          <w:ilvl w:val="0"/>
          <w:numId w:val="6"/>
        </w:numPr>
        <w:tabs>
          <w:tab w:val="left" w:pos="900"/>
        </w:tabs>
        <w:rPr>
          <w:iCs/>
          <w:sz w:val="24"/>
        </w:rPr>
      </w:pPr>
      <w:r w:rsidRPr="00F13661">
        <w:rPr>
          <w:iCs/>
          <w:sz w:val="24"/>
        </w:rPr>
        <w:t xml:space="preserve">EQUIPO DE BOMBEO EN LA LOCALIDAD DE LA BOQUILLA DE LOS </w:t>
      </w:r>
      <w:proofErr w:type="spellStart"/>
      <w:r w:rsidRPr="00F13661">
        <w:rPr>
          <w:iCs/>
          <w:sz w:val="24"/>
        </w:rPr>
        <w:t>PEREZ</w:t>
      </w:r>
      <w:proofErr w:type="spellEnd"/>
    </w:p>
    <w:p w:rsidR="000B4950" w:rsidRPr="00F13661" w:rsidRDefault="000B4950" w:rsidP="000B4950">
      <w:pPr>
        <w:pStyle w:val="Textoindependiente"/>
        <w:numPr>
          <w:ilvl w:val="0"/>
          <w:numId w:val="6"/>
        </w:numPr>
        <w:tabs>
          <w:tab w:val="left" w:pos="900"/>
        </w:tabs>
        <w:rPr>
          <w:iCs/>
          <w:sz w:val="24"/>
        </w:rPr>
      </w:pPr>
      <w:r w:rsidRPr="00F13661">
        <w:rPr>
          <w:iCs/>
          <w:sz w:val="24"/>
        </w:rPr>
        <w:t>MOTOR PARA BOMBEO DE LOBERAS</w:t>
      </w:r>
    </w:p>
    <w:p w:rsidR="000B4950" w:rsidRPr="00F13661" w:rsidRDefault="000B4950" w:rsidP="000B4950">
      <w:pPr>
        <w:pStyle w:val="Textoindependiente"/>
        <w:numPr>
          <w:ilvl w:val="0"/>
          <w:numId w:val="5"/>
        </w:numPr>
        <w:tabs>
          <w:tab w:val="left" w:pos="900"/>
        </w:tabs>
        <w:rPr>
          <w:iCs/>
          <w:sz w:val="24"/>
        </w:rPr>
      </w:pPr>
      <w:r w:rsidRPr="00F13661">
        <w:rPr>
          <w:iCs/>
          <w:sz w:val="24"/>
        </w:rPr>
        <w:t>JUNIO</w:t>
      </w:r>
    </w:p>
    <w:p w:rsidR="000B4950" w:rsidRPr="00F13661" w:rsidRDefault="000B4950" w:rsidP="000B4950">
      <w:pPr>
        <w:pStyle w:val="Textoindependiente"/>
        <w:numPr>
          <w:ilvl w:val="0"/>
          <w:numId w:val="7"/>
        </w:numPr>
        <w:tabs>
          <w:tab w:val="left" w:pos="900"/>
        </w:tabs>
        <w:rPr>
          <w:iCs/>
          <w:sz w:val="24"/>
        </w:rPr>
      </w:pPr>
      <w:proofErr w:type="spellStart"/>
      <w:r w:rsidRPr="00F13661">
        <w:rPr>
          <w:iCs/>
          <w:sz w:val="24"/>
        </w:rPr>
        <w:t>REPARACION</w:t>
      </w:r>
      <w:proofErr w:type="spellEnd"/>
      <w:r w:rsidRPr="00F13661">
        <w:rPr>
          <w:iCs/>
          <w:sz w:val="24"/>
        </w:rPr>
        <w:t xml:space="preserve"> DE BOMBA PARA LA COMUNIDAD DE EL SAUCILLO DE LOS PÉREZ</w:t>
      </w:r>
    </w:p>
    <w:p w:rsidR="000B4950" w:rsidRPr="00F13661" w:rsidRDefault="000B4950" w:rsidP="000B4950">
      <w:pPr>
        <w:pStyle w:val="Textoindependiente"/>
        <w:tabs>
          <w:tab w:val="left" w:pos="900"/>
        </w:tabs>
        <w:ind w:left="1080"/>
        <w:rPr>
          <w:iCs/>
          <w:sz w:val="24"/>
        </w:rPr>
      </w:pPr>
    </w:p>
    <w:p w:rsidR="000B4950" w:rsidRPr="00F13661" w:rsidRDefault="000B4950" w:rsidP="000B4950">
      <w:pPr>
        <w:pStyle w:val="Textoindependiente"/>
        <w:numPr>
          <w:ilvl w:val="0"/>
          <w:numId w:val="5"/>
        </w:numPr>
        <w:tabs>
          <w:tab w:val="left" w:pos="900"/>
        </w:tabs>
        <w:rPr>
          <w:iCs/>
          <w:sz w:val="24"/>
        </w:rPr>
      </w:pPr>
      <w:r w:rsidRPr="00F13661">
        <w:rPr>
          <w:iCs/>
          <w:sz w:val="24"/>
        </w:rPr>
        <w:lastRenderedPageBreak/>
        <w:t>JULIO</w:t>
      </w:r>
    </w:p>
    <w:p w:rsidR="000B4950" w:rsidRPr="00F13661" w:rsidRDefault="000B4950" w:rsidP="000B4950">
      <w:pPr>
        <w:pStyle w:val="Textoindependiente"/>
        <w:numPr>
          <w:ilvl w:val="0"/>
          <w:numId w:val="8"/>
        </w:numPr>
        <w:tabs>
          <w:tab w:val="left" w:pos="900"/>
        </w:tabs>
        <w:rPr>
          <w:iCs/>
          <w:sz w:val="24"/>
        </w:rPr>
      </w:pPr>
      <w:r w:rsidRPr="00F13661">
        <w:rPr>
          <w:iCs/>
          <w:sz w:val="24"/>
        </w:rPr>
        <w:t>COMPRA DEL MOTOR PARA EL POZO NUMERO 1 LOCALIZADO EN EL BARRIO DE CHIHUAHUA DE COLOTLÁN, JALISCO.</w:t>
      </w:r>
    </w:p>
    <w:p w:rsidR="000B4950" w:rsidRPr="00F13661" w:rsidRDefault="000B4950" w:rsidP="000B4950">
      <w:pPr>
        <w:pStyle w:val="Textoindependiente"/>
        <w:tabs>
          <w:tab w:val="left" w:pos="900"/>
        </w:tabs>
        <w:rPr>
          <w:i/>
          <w:iCs/>
          <w:sz w:val="24"/>
        </w:rPr>
      </w:pPr>
    </w:p>
    <w:p w:rsidR="000B4950" w:rsidRPr="00F13661" w:rsidRDefault="000B4950" w:rsidP="000B4950">
      <w:pPr>
        <w:pStyle w:val="Textoindependiente"/>
        <w:numPr>
          <w:ilvl w:val="0"/>
          <w:numId w:val="3"/>
        </w:numPr>
        <w:tabs>
          <w:tab w:val="left" w:pos="900"/>
        </w:tabs>
        <w:rPr>
          <w:sz w:val="24"/>
        </w:rPr>
      </w:pPr>
      <w:r w:rsidRPr="00F13661">
        <w:rPr>
          <w:sz w:val="24"/>
        </w:rPr>
        <w:t>ASUNTOS VARIOS.</w:t>
      </w:r>
    </w:p>
    <w:p w:rsidR="000B4950" w:rsidRPr="00F13661" w:rsidRDefault="000B4950" w:rsidP="000B4950">
      <w:pPr>
        <w:pStyle w:val="Textoindependiente"/>
        <w:numPr>
          <w:ilvl w:val="0"/>
          <w:numId w:val="3"/>
        </w:numPr>
        <w:tabs>
          <w:tab w:val="left" w:pos="900"/>
        </w:tabs>
        <w:rPr>
          <w:sz w:val="24"/>
        </w:rPr>
      </w:pPr>
      <w:r w:rsidRPr="00F13661">
        <w:rPr>
          <w:sz w:val="24"/>
        </w:rPr>
        <w:t>CLAUSURA</w:t>
      </w:r>
    </w:p>
    <w:p w:rsidR="000B4950" w:rsidRPr="00F13661" w:rsidRDefault="000B4950" w:rsidP="000B4950">
      <w:pPr>
        <w:jc w:val="both"/>
        <w:rPr>
          <w:b w:val="0"/>
          <w:szCs w:val="24"/>
          <w:lang w:val="es-ES"/>
        </w:rPr>
      </w:pPr>
    </w:p>
    <w:p w:rsidR="000B4950" w:rsidRPr="00F13661" w:rsidRDefault="000B4950" w:rsidP="000B4950">
      <w:pPr>
        <w:numPr>
          <w:ilvl w:val="0"/>
          <w:numId w:val="2"/>
        </w:numPr>
        <w:tabs>
          <w:tab w:val="left" w:pos="900"/>
        </w:tabs>
        <w:jc w:val="both"/>
        <w:rPr>
          <w:b w:val="0"/>
          <w:bCs w:val="0"/>
          <w:szCs w:val="24"/>
        </w:rPr>
      </w:pPr>
      <w:r w:rsidRPr="00F13661">
        <w:rPr>
          <w:bCs w:val="0"/>
          <w:szCs w:val="24"/>
        </w:rPr>
        <w:t>BIENVENIDA.-</w:t>
      </w:r>
      <w:r w:rsidRPr="00F13661">
        <w:rPr>
          <w:b w:val="0"/>
          <w:bCs w:val="0"/>
          <w:szCs w:val="24"/>
        </w:rPr>
        <w:t xml:space="preserve"> En desahogo del primer punto del Orden del día, el Licenciado Jaime García Escobedo, secretario del consejo y director de SAPASCO, da la bienvenida a los miembros del consejo.</w:t>
      </w: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Default="000B4950" w:rsidP="000B4950">
      <w:pPr>
        <w:tabs>
          <w:tab w:val="left" w:pos="900"/>
        </w:tabs>
        <w:jc w:val="both"/>
        <w:rPr>
          <w:b w:val="0"/>
          <w:bCs w:val="0"/>
          <w:szCs w:val="24"/>
        </w:rPr>
      </w:pPr>
    </w:p>
    <w:p w:rsidR="000B4950" w:rsidRPr="00F13661" w:rsidRDefault="000B4950" w:rsidP="000B4950">
      <w:pPr>
        <w:tabs>
          <w:tab w:val="left" w:pos="900"/>
        </w:tabs>
        <w:jc w:val="both"/>
        <w:rPr>
          <w:b w:val="0"/>
          <w:bCs w:val="0"/>
          <w:szCs w:val="24"/>
        </w:rPr>
      </w:pPr>
    </w:p>
    <w:p w:rsidR="000B4950" w:rsidRPr="00F13661" w:rsidRDefault="000B4950" w:rsidP="000B4950">
      <w:pPr>
        <w:tabs>
          <w:tab w:val="left" w:pos="900"/>
        </w:tabs>
        <w:ind w:left="540"/>
        <w:jc w:val="both"/>
        <w:rPr>
          <w:b w:val="0"/>
          <w:bCs w:val="0"/>
          <w:szCs w:val="24"/>
        </w:rPr>
      </w:pPr>
    </w:p>
    <w:p w:rsidR="000B4950" w:rsidRPr="00F13661" w:rsidRDefault="000B4950" w:rsidP="000B4950">
      <w:pPr>
        <w:pStyle w:val="Textoindependiente2"/>
        <w:numPr>
          <w:ilvl w:val="0"/>
          <w:numId w:val="2"/>
        </w:numPr>
        <w:tabs>
          <w:tab w:val="left" w:pos="900"/>
        </w:tabs>
        <w:spacing w:after="0" w:line="240" w:lineRule="auto"/>
        <w:jc w:val="both"/>
        <w:rPr>
          <w:b w:val="0"/>
          <w:szCs w:val="24"/>
        </w:rPr>
      </w:pPr>
      <w:r w:rsidRPr="00F13661">
        <w:rPr>
          <w:szCs w:val="24"/>
        </w:rPr>
        <w:t xml:space="preserve">LISTA DE ASISTENCIA.- </w:t>
      </w:r>
      <w:r w:rsidRPr="00F13661">
        <w:rPr>
          <w:b w:val="0"/>
          <w:szCs w:val="24"/>
        </w:rPr>
        <w:t>Se procedió a tomar lista de los cuales se encontró presente:</w:t>
      </w:r>
    </w:p>
    <w:p w:rsidR="000B4950" w:rsidRPr="00F13661" w:rsidRDefault="000B4950" w:rsidP="000B4950">
      <w:pPr>
        <w:pStyle w:val="Prrafodelista"/>
        <w:jc w:val="both"/>
        <w:rPr>
          <w:b w:val="0"/>
          <w:szCs w:val="24"/>
        </w:rPr>
      </w:pPr>
    </w:p>
    <w:p w:rsidR="000B4950" w:rsidRPr="00F13661" w:rsidRDefault="000B4950" w:rsidP="000B4950">
      <w:pPr>
        <w:pStyle w:val="Textoindependiente2"/>
        <w:numPr>
          <w:ilvl w:val="0"/>
          <w:numId w:val="1"/>
        </w:numPr>
        <w:tabs>
          <w:tab w:val="left" w:pos="900"/>
        </w:tabs>
        <w:spacing w:after="0" w:line="240" w:lineRule="auto"/>
        <w:jc w:val="both"/>
        <w:rPr>
          <w:b w:val="0"/>
          <w:szCs w:val="24"/>
        </w:rPr>
      </w:pPr>
      <w:proofErr w:type="spellStart"/>
      <w:r w:rsidRPr="00F13661">
        <w:rPr>
          <w:b w:val="0"/>
          <w:szCs w:val="24"/>
        </w:rPr>
        <w:t>Profre</w:t>
      </w:r>
      <w:proofErr w:type="spellEnd"/>
      <w:r w:rsidRPr="00F13661">
        <w:rPr>
          <w:b w:val="0"/>
          <w:szCs w:val="24"/>
        </w:rPr>
        <w:t>. Víctor Manuel Haro Esparza</w:t>
      </w:r>
    </w:p>
    <w:p w:rsidR="000B4950" w:rsidRPr="00F13661" w:rsidRDefault="000B4950" w:rsidP="000B4950">
      <w:pPr>
        <w:pStyle w:val="Textoindependiente2"/>
        <w:tabs>
          <w:tab w:val="left" w:pos="900"/>
        </w:tabs>
        <w:spacing w:after="0" w:line="240" w:lineRule="auto"/>
        <w:ind w:left="1620"/>
        <w:jc w:val="both"/>
        <w:rPr>
          <w:b w:val="0"/>
          <w:i/>
          <w:szCs w:val="24"/>
        </w:rPr>
      </w:pPr>
      <w:r w:rsidRPr="00F13661">
        <w:rPr>
          <w:b w:val="0"/>
          <w:i/>
          <w:szCs w:val="24"/>
        </w:rPr>
        <w:t>(Suplente del Lic. José de Jesús Navarro Cárdenas)</w:t>
      </w:r>
    </w:p>
    <w:p w:rsidR="000B4950" w:rsidRPr="00F13661" w:rsidRDefault="000B4950" w:rsidP="000B4950">
      <w:pPr>
        <w:pStyle w:val="Textoindependiente2"/>
        <w:numPr>
          <w:ilvl w:val="0"/>
          <w:numId w:val="1"/>
        </w:numPr>
        <w:tabs>
          <w:tab w:val="left" w:pos="900"/>
        </w:tabs>
        <w:spacing w:after="0" w:line="240" w:lineRule="auto"/>
        <w:jc w:val="both"/>
        <w:rPr>
          <w:b w:val="0"/>
          <w:szCs w:val="24"/>
        </w:rPr>
      </w:pPr>
      <w:r w:rsidRPr="00F13661">
        <w:rPr>
          <w:b w:val="0"/>
          <w:szCs w:val="24"/>
        </w:rPr>
        <w:t xml:space="preserve">C. Juan Ignacio Álvarez Pérez </w:t>
      </w:r>
    </w:p>
    <w:p w:rsidR="000B4950" w:rsidRPr="00C0269B" w:rsidRDefault="000B4950" w:rsidP="000B4950">
      <w:pPr>
        <w:pStyle w:val="Textoindependiente2"/>
        <w:numPr>
          <w:ilvl w:val="0"/>
          <w:numId w:val="1"/>
        </w:numPr>
        <w:tabs>
          <w:tab w:val="left" w:pos="900"/>
        </w:tabs>
        <w:spacing w:after="0" w:line="240" w:lineRule="auto"/>
        <w:jc w:val="both"/>
        <w:rPr>
          <w:b w:val="0"/>
          <w:szCs w:val="24"/>
        </w:rPr>
      </w:pPr>
      <w:r>
        <w:rPr>
          <w:b w:val="0"/>
          <w:szCs w:val="24"/>
        </w:rPr>
        <w:t>Ing. Simón Navarro Núñez</w:t>
      </w:r>
    </w:p>
    <w:p w:rsidR="000B4950" w:rsidRPr="00F13661" w:rsidRDefault="000B4950" w:rsidP="000B4950">
      <w:pPr>
        <w:pStyle w:val="Textoindependiente2"/>
        <w:numPr>
          <w:ilvl w:val="0"/>
          <w:numId w:val="1"/>
        </w:numPr>
        <w:tabs>
          <w:tab w:val="left" w:pos="900"/>
        </w:tabs>
        <w:spacing w:after="0" w:line="240" w:lineRule="auto"/>
        <w:jc w:val="both"/>
        <w:rPr>
          <w:b w:val="0"/>
          <w:szCs w:val="24"/>
        </w:rPr>
      </w:pPr>
      <w:r w:rsidRPr="00F13661">
        <w:rPr>
          <w:b w:val="0"/>
          <w:szCs w:val="24"/>
        </w:rPr>
        <w:t>Lic. José Luis Pinedo Vázquez</w:t>
      </w:r>
    </w:p>
    <w:p w:rsidR="000B4950" w:rsidRPr="00F13661" w:rsidRDefault="000B4950" w:rsidP="000B4950">
      <w:pPr>
        <w:pStyle w:val="Textoindependiente2"/>
        <w:numPr>
          <w:ilvl w:val="0"/>
          <w:numId w:val="1"/>
        </w:numPr>
        <w:tabs>
          <w:tab w:val="left" w:pos="900"/>
        </w:tabs>
        <w:spacing w:after="0" w:line="240" w:lineRule="auto"/>
        <w:jc w:val="both"/>
        <w:rPr>
          <w:b w:val="0"/>
          <w:szCs w:val="24"/>
        </w:rPr>
      </w:pPr>
      <w:r w:rsidRPr="00F13661">
        <w:rPr>
          <w:b w:val="0"/>
          <w:szCs w:val="24"/>
        </w:rPr>
        <w:t>Lic. Saúl Ayala Carbajal</w:t>
      </w:r>
    </w:p>
    <w:p w:rsidR="000B4950" w:rsidRPr="00F13661" w:rsidRDefault="000B4950" w:rsidP="000B4950">
      <w:pPr>
        <w:pStyle w:val="Textoindependiente2"/>
        <w:tabs>
          <w:tab w:val="left" w:pos="900"/>
        </w:tabs>
        <w:spacing w:after="0" w:line="240" w:lineRule="auto"/>
        <w:ind w:left="1620"/>
        <w:jc w:val="both"/>
        <w:rPr>
          <w:b w:val="0"/>
          <w:i/>
          <w:szCs w:val="24"/>
        </w:rPr>
      </w:pPr>
      <w:r w:rsidRPr="00F13661">
        <w:rPr>
          <w:b w:val="0"/>
          <w:i/>
          <w:szCs w:val="24"/>
        </w:rPr>
        <w:t>(Suplente del Ing. Mig</w:t>
      </w:r>
      <w:r>
        <w:rPr>
          <w:b w:val="0"/>
          <w:i/>
          <w:szCs w:val="24"/>
        </w:rPr>
        <w:t>uel Antonio Sandoval Rodríguez)</w:t>
      </w:r>
    </w:p>
    <w:p w:rsidR="000B4950" w:rsidRPr="00F13661" w:rsidRDefault="000B4950" w:rsidP="000B4950">
      <w:pPr>
        <w:pStyle w:val="Textoindependiente2"/>
        <w:numPr>
          <w:ilvl w:val="0"/>
          <w:numId w:val="1"/>
        </w:numPr>
        <w:tabs>
          <w:tab w:val="left" w:pos="900"/>
        </w:tabs>
        <w:spacing w:after="0" w:line="240" w:lineRule="auto"/>
        <w:jc w:val="both"/>
        <w:rPr>
          <w:b w:val="0"/>
          <w:szCs w:val="24"/>
        </w:rPr>
      </w:pPr>
      <w:r w:rsidRPr="00F13661">
        <w:rPr>
          <w:b w:val="0"/>
          <w:szCs w:val="24"/>
        </w:rPr>
        <w:t xml:space="preserve">Ing. Víctor Álvarez de la Torre </w:t>
      </w:r>
    </w:p>
    <w:p w:rsidR="000B4950" w:rsidRPr="00F13661" w:rsidRDefault="000B4950" w:rsidP="000B4950">
      <w:pPr>
        <w:pStyle w:val="Textoindependiente2"/>
        <w:numPr>
          <w:ilvl w:val="0"/>
          <w:numId w:val="1"/>
        </w:numPr>
        <w:tabs>
          <w:tab w:val="left" w:pos="900"/>
        </w:tabs>
        <w:spacing w:after="0" w:line="240" w:lineRule="auto"/>
        <w:jc w:val="both"/>
        <w:rPr>
          <w:b w:val="0"/>
          <w:szCs w:val="24"/>
        </w:rPr>
      </w:pPr>
      <w:r w:rsidRPr="00F13661">
        <w:rPr>
          <w:b w:val="0"/>
          <w:szCs w:val="24"/>
        </w:rPr>
        <w:t>Lic. Víctor Hugo Álvarez Ávila</w:t>
      </w:r>
    </w:p>
    <w:p w:rsidR="000B4950" w:rsidRPr="00F13661" w:rsidRDefault="000B4950" w:rsidP="000B4950">
      <w:pPr>
        <w:pStyle w:val="Textoindependiente2"/>
        <w:numPr>
          <w:ilvl w:val="0"/>
          <w:numId w:val="1"/>
        </w:numPr>
        <w:tabs>
          <w:tab w:val="left" w:pos="900"/>
        </w:tabs>
        <w:spacing w:after="0" w:line="240" w:lineRule="auto"/>
        <w:jc w:val="both"/>
        <w:rPr>
          <w:b w:val="0"/>
          <w:szCs w:val="24"/>
        </w:rPr>
      </w:pPr>
      <w:proofErr w:type="spellStart"/>
      <w:r w:rsidRPr="00F13661">
        <w:rPr>
          <w:b w:val="0"/>
          <w:szCs w:val="24"/>
        </w:rPr>
        <w:t>L.A</w:t>
      </w:r>
      <w:proofErr w:type="spellEnd"/>
      <w:r w:rsidRPr="00F13661">
        <w:rPr>
          <w:b w:val="0"/>
          <w:szCs w:val="24"/>
        </w:rPr>
        <w:t>. Jaime García Escobedo</w:t>
      </w:r>
    </w:p>
    <w:p w:rsidR="000B4950" w:rsidRPr="00F13661" w:rsidRDefault="000B4950" w:rsidP="000B4950">
      <w:pPr>
        <w:pStyle w:val="Textoindependiente2"/>
        <w:tabs>
          <w:tab w:val="left" w:pos="900"/>
        </w:tabs>
        <w:spacing w:after="0" w:line="240" w:lineRule="auto"/>
        <w:jc w:val="both"/>
        <w:rPr>
          <w:b w:val="0"/>
          <w:szCs w:val="24"/>
        </w:rPr>
      </w:pPr>
    </w:p>
    <w:p w:rsidR="000B4950" w:rsidRPr="00F13661" w:rsidRDefault="000B4950" w:rsidP="000B4950">
      <w:pPr>
        <w:pStyle w:val="Textoindependiente2"/>
        <w:tabs>
          <w:tab w:val="left" w:pos="900"/>
        </w:tabs>
        <w:spacing w:after="0" w:line="240" w:lineRule="auto"/>
        <w:jc w:val="both"/>
        <w:rPr>
          <w:b w:val="0"/>
          <w:bCs w:val="0"/>
          <w:szCs w:val="24"/>
        </w:rPr>
      </w:pPr>
      <w:r w:rsidRPr="00F13661">
        <w:rPr>
          <w:szCs w:val="24"/>
        </w:rPr>
        <w:t>III.- INSTALACIÓN LEGAL DE LA ASAMBLEA.-</w:t>
      </w:r>
      <w:r w:rsidRPr="00F13661">
        <w:rPr>
          <w:b w:val="0"/>
          <w:szCs w:val="24"/>
        </w:rPr>
        <w:t xml:space="preserve"> Verificando el Quórum Legal, el </w:t>
      </w:r>
      <w:r w:rsidRPr="00F13661">
        <w:rPr>
          <w:b w:val="0"/>
          <w:bCs w:val="0"/>
          <w:szCs w:val="24"/>
        </w:rPr>
        <w:t xml:space="preserve">Secretario del Consejo Licenciado en Administración Jaime García Escobedo realizó el pase de lista encontrándose presentes 08 (ocho) de los 15 (quince) miembros del Consejo, el Licenciado Jaime García Escobedo declara abierta la Segunda Sesión Ordinaria correspondiente al día 31 (treinta y uno) de Octubre del año 2014 (dos mil catorce) y válidos los acuerdos que de ella se tomen. - - - - - - - </w:t>
      </w:r>
    </w:p>
    <w:p w:rsidR="000B4950" w:rsidRPr="00F13661" w:rsidRDefault="000B4950" w:rsidP="000B4950">
      <w:pPr>
        <w:jc w:val="both"/>
        <w:rPr>
          <w:szCs w:val="24"/>
        </w:rPr>
      </w:pPr>
    </w:p>
    <w:p w:rsidR="000B4950" w:rsidRPr="00F13661" w:rsidRDefault="000B4950" w:rsidP="000B4950">
      <w:pPr>
        <w:jc w:val="both"/>
        <w:rPr>
          <w:b w:val="0"/>
          <w:bCs w:val="0"/>
          <w:szCs w:val="24"/>
        </w:rPr>
      </w:pPr>
      <w:r w:rsidRPr="00F13661">
        <w:rPr>
          <w:szCs w:val="24"/>
        </w:rPr>
        <w:t>IV.- APROBACIÓN DEL ORDEN DEL DÍA.-</w:t>
      </w:r>
      <w:r w:rsidRPr="00F13661">
        <w:rPr>
          <w:b w:val="0"/>
          <w:bCs w:val="0"/>
          <w:szCs w:val="24"/>
        </w:rPr>
        <w:t xml:space="preserve"> Continuando con el desahogo del cuarto punto del Orden del Día el Secretario pone a consideración del Consejo el Orden del Día propuesto, aprobándose por unanimidad.- - - - - - - - - - - - - - - - - - - </w:t>
      </w:r>
    </w:p>
    <w:p w:rsidR="000B4950" w:rsidRPr="00F13661" w:rsidRDefault="000B4950" w:rsidP="000B4950">
      <w:pPr>
        <w:jc w:val="both"/>
        <w:rPr>
          <w:szCs w:val="24"/>
        </w:rPr>
      </w:pPr>
    </w:p>
    <w:p w:rsidR="000B4950" w:rsidRPr="00F13661" w:rsidRDefault="000B4950" w:rsidP="000B4950">
      <w:pPr>
        <w:jc w:val="both"/>
        <w:rPr>
          <w:b w:val="0"/>
          <w:szCs w:val="24"/>
        </w:rPr>
      </w:pPr>
      <w:r w:rsidRPr="00F13661">
        <w:rPr>
          <w:szCs w:val="24"/>
        </w:rPr>
        <w:lastRenderedPageBreak/>
        <w:t xml:space="preserve">V.- LECTURA, SEGUIMIENTO Y APROBACIÓN DEL ACTA ANTERIOR.- </w:t>
      </w:r>
      <w:r w:rsidRPr="00F13661">
        <w:rPr>
          <w:b w:val="0"/>
          <w:szCs w:val="24"/>
        </w:rPr>
        <w:t xml:space="preserve"> El Licenciado en Administración Jaime García Escobedo, da lectura al acta de la Primer Sesión Ordinaria del día 27 de mayo de 2014, y somete a consideración de los consejeros presentes, por lo que es aprobada por unanimidad- - - - - - - - - - - - </w:t>
      </w:r>
    </w:p>
    <w:p w:rsidR="000B4950" w:rsidRPr="00F13661" w:rsidRDefault="000B4950" w:rsidP="000B4950">
      <w:pPr>
        <w:jc w:val="center"/>
        <w:rPr>
          <w:b w:val="0"/>
          <w:szCs w:val="24"/>
          <w:lang w:val="es-ES"/>
        </w:rPr>
      </w:pPr>
    </w:p>
    <w:p w:rsidR="000B4950" w:rsidRPr="00F13661" w:rsidRDefault="000B4950" w:rsidP="000B4950">
      <w:pPr>
        <w:pStyle w:val="Textoindependiente"/>
        <w:tabs>
          <w:tab w:val="left" w:pos="567"/>
          <w:tab w:val="left" w:pos="900"/>
        </w:tabs>
        <w:rPr>
          <w:b/>
          <w:i/>
          <w:iCs/>
          <w:sz w:val="24"/>
        </w:rPr>
      </w:pPr>
      <w:r w:rsidRPr="00F13661">
        <w:rPr>
          <w:b/>
          <w:sz w:val="24"/>
        </w:rPr>
        <w:t>VI.- PRESENTACIÓN PARA LA APROBACIÓN DE LOS ESTADOS FINANCIEROS DE LOS MESES:</w:t>
      </w:r>
    </w:p>
    <w:p w:rsidR="000B4950" w:rsidRPr="00F13661" w:rsidRDefault="000B4950" w:rsidP="000B4950">
      <w:pPr>
        <w:pStyle w:val="Textoindependiente"/>
        <w:tabs>
          <w:tab w:val="left" w:pos="900"/>
        </w:tabs>
        <w:ind w:left="720"/>
        <w:jc w:val="left"/>
        <w:rPr>
          <w:i/>
          <w:iCs/>
          <w:sz w:val="24"/>
        </w:rPr>
      </w:pPr>
    </w:p>
    <w:p w:rsidR="000B4950" w:rsidRPr="00F13661" w:rsidRDefault="000B4950" w:rsidP="000B4950">
      <w:pPr>
        <w:pStyle w:val="Textoindependiente"/>
        <w:numPr>
          <w:ilvl w:val="0"/>
          <w:numId w:val="9"/>
        </w:numPr>
        <w:tabs>
          <w:tab w:val="left" w:pos="900"/>
        </w:tabs>
        <w:jc w:val="left"/>
        <w:rPr>
          <w:iCs/>
          <w:sz w:val="24"/>
        </w:rPr>
      </w:pPr>
      <w:r w:rsidRPr="00F13661">
        <w:rPr>
          <w:iCs/>
          <w:sz w:val="24"/>
        </w:rPr>
        <w:t>MAYO 2014 (INGRESOS Y EGRESOS)</w:t>
      </w:r>
    </w:p>
    <w:p w:rsidR="000B4950" w:rsidRPr="00F13661" w:rsidRDefault="000B4950" w:rsidP="000B4950">
      <w:pPr>
        <w:pStyle w:val="Textoindependiente"/>
        <w:numPr>
          <w:ilvl w:val="0"/>
          <w:numId w:val="9"/>
        </w:numPr>
        <w:tabs>
          <w:tab w:val="left" w:pos="900"/>
        </w:tabs>
        <w:jc w:val="left"/>
        <w:rPr>
          <w:iCs/>
          <w:sz w:val="24"/>
        </w:rPr>
      </w:pPr>
      <w:r w:rsidRPr="00F13661">
        <w:rPr>
          <w:iCs/>
          <w:sz w:val="24"/>
        </w:rPr>
        <w:t>JUNIO 2014 (INGRESOS Y EGRESOS)</w:t>
      </w:r>
    </w:p>
    <w:p w:rsidR="000B4950" w:rsidRPr="00F13661" w:rsidRDefault="000B4950" w:rsidP="000B4950">
      <w:pPr>
        <w:pStyle w:val="Textoindependiente"/>
        <w:numPr>
          <w:ilvl w:val="0"/>
          <w:numId w:val="9"/>
        </w:numPr>
        <w:tabs>
          <w:tab w:val="left" w:pos="900"/>
        </w:tabs>
        <w:jc w:val="left"/>
        <w:rPr>
          <w:iCs/>
          <w:sz w:val="24"/>
        </w:rPr>
      </w:pPr>
      <w:r w:rsidRPr="00F13661">
        <w:rPr>
          <w:iCs/>
          <w:sz w:val="24"/>
        </w:rPr>
        <w:t>JULIO 2014 (INGRESOS Y EGRESOS)</w:t>
      </w:r>
    </w:p>
    <w:p w:rsidR="000B4950" w:rsidRPr="00F13661" w:rsidRDefault="000B4950" w:rsidP="000B4950">
      <w:pPr>
        <w:pStyle w:val="Textoindependiente"/>
        <w:numPr>
          <w:ilvl w:val="0"/>
          <w:numId w:val="9"/>
        </w:numPr>
        <w:tabs>
          <w:tab w:val="left" w:pos="900"/>
        </w:tabs>
        <w:jc w:val="left"/>
        <w:rPr>
          <w:iCs/>
          <w:sz w:val="24"/>
        </w:rPr>
      </w:pPr>
      <w:r w:rsidRPr="00F13661">
        <w:rPr>
          <w:iCs/>
          <w:sz w:val="24"/>
        </w:rPr>
        <w:t>AGOSTO 2014 (INGRESOS Y EGRESOS)</w:t>
      </w:r>
    </w:p>
    <w:p w:rsidR="000B4950" w:rsidRPr="00F13661" w:rsidRDefault="000B4950" w:rsidP="000B4950">
      <w:pPr>
        <w:pStyle w:val="Textoindependiente"/>
        <w:numPr>
          <w:ilvl w:val="0"/>
          <w:numId w:val="9"/>
        </w:numPr>
        <w:tabs>
          <w:tab w:val="left" w:pos="900"/>
        </w:tabs>
        <w:jc w:val="left"/>
        <w:rPr>
          <w:iCs/>
          <w:sz w:val="24"/>
        </w:rPr>
      </w:pPr>
      <w:r w:rsidRPr="00F13661">
        <w:rPr>
          <w:iCs/>
          <w:sz w:val="24"/>
        </w:rPr>
        <w:t>SEPTIEMBRE 2014 (INGRESOS Y EGRESOS)</w:t>
      </w:r>
    </w:p>
    <w:p w:rsidR="000B4950" w:rsidRPr="00F13661" w:rsidRDefault="000B4950" w:rsidP="000B4950">
      <w:pPr>
        <w:pStyle w:val="Textoindependiente"/>
        <w:tabs>
          <w:tab w:val="left" w:pos="900"/>
        </w:tabs>
        <w:ind w:left="1440"/>
        <w:jc w:val="left"/>
        <w:rPr>
          <w:iCs/>
          <w:sz w:val="24"/>
        </w:rPr>
      </w:pPr>
    </w:p>
    <w:p w:rsidR="000B4950" w:rsidRPr="00F13661" w:rsidRDefault="000B4950" w:rsidP="000B4950">
      <w:pPr>
        <w:pStyle w:val="Textoindependiente"/>
        <w:tabs>
          <w:tab w:val="left" w:pos="900"/>
        </w:tabs>
        <w:rPr>
          <w:iCs/>
          <w:sz w:val="24"/>
        </w:rPr>
      </w:pPr>
      <w:r w:rsidRPr="00F13661">
        <w:rPr>
          <w:iCs/>
          <w:sz w:val="24"/>
        </w:rPr>
        <w:t xml:space="preserve">Para este punto, el Licenciado en Administración Jaime García Escobedo, sede la palabra a la Licenciada en Contaduría Pública Delia Cecilia </w:t>
      </w:r>
      <w:proofErr w:type="spellStart"/>
      <w:r w:rsidRPr="00F13661">
        <w:rPr>
          <w:iCs/>
          <w:sz w:val="24"/>
        </w:rPr>
        <w:t>Alvarez</w:t>
      </w:r>
      <w:proofErr w:type="spellEnd"/>
      <w:r w:rsidRPr="00F13661">
        <w:rPr>
          <w:iCs/>
          <w:sz w:val="24"/>
        </w:rPr>
        <w:t xml:space="preserve"> Haro, una vez haciendo uso de la voz explica cada en cada uno de los meses relacionados en el punto según el orden del día, los ingresos y egresos. Una vez analizado el comportamiento financiero de ello, presentando y entregando Estado de Resultados, el detalle de cada uno de los mismos y  resumen de las conciliaciones bancarias mensuales de cada una de las cuentas del Organismo, denominadas Agua 0624402518, Saneamiento 0624402527, Infraestructura 0624402536 y Desazolve  0624402545. Queda sujeto a consideración de los miembros del Consejo, resolviéndose las dudas que de ello emanan se aprueba por unanimidad </w:t>
      </w:r>
    </w:p>
    <w:p w:rsidR="000B4950" w:rsidRPr="00F13661" w:rsidRDefault="000B4950" w:rsidP="000B4950">
      <w:pPr>
        <w:pStyle w:val="Textoindependiente"/>
        <w:tabs>
          <w:tab w:val="left" w:pos="900"/>
        </w:tabs>
        <w:ind w:left="720"/>
        <w:jc w:val="left"/>
        <w:rPr>
          <w:i/>
          <w:iCs/>
          <w:sz w:val="24"/>
        </w:rPr>
      </w:pPr>
    </w:p>
    <w:p w:rsidR="000B4950" w:rsidRDefault="000B4950" w:rsidP="000B4950">
      <w:pPr>
        <w:pStyle w:val="Textoindependiente"/>
        <w:tabs>
          <w:tab w:val="left" w:pos="900"/>
        </w:tabs>
        <w:rPr>
          <w:iCs/>
          <w:sz w:val="24"/>
        </w:rPr>
      </w:pPr>
      <w:r w:rsidRPr="00F13661">
        <w:rPr>
          <w:b/>
          <w:iCs/>
          <w:sz w:val="24"/>
        </w:rPr>
        <w:t xml:space="preserve">VII.- INFORME DE PRÉSTAMOS DE LA CUENTA DE SANEAMIENTO A LA DE AGUA.- </w:t>
      </w:r>
      <w:r w:rsidRPr="00F13661">
        <w:rPr>
          <w:iCs/>
          <w:sz w:val="24"/>
        </w:rPr>
        <w:t xml:space="preserve">En este punto toma la palabra el Licenciado en Administración Jaime García Escobedo, para dar a conocer a los presentes de la situación económica que se presenta en el organismo, y con base a previa autorización del Consejo en la Primer Sesión Ordinaria del día 27 de mayo de 2014, en el punto IX, en que se aprueba transferir recurso en calidad de préstamo de la cuenta de Saneamiento 0624402527 a la de Agua 0624402518, se informa la relación de recursos utilizados de dicha cuenta, que hasta el día 20 de octubre fecha del ultimo préstamo con el número 29 el total de recurso tomado es de 2´127,672.83 (Dos millones ciento veintisiete mil seiscientos setenta y dos pesos 83/100 M.N.). Por lo que los miembros de dan por enterado, y se aprueba se siga tomando recurso a préstamo para no dejar de brindar los servicios que atiende el Organismo. </w:t>
      </w:r>
    </w:p>
    <w:p w:rsidR="000B4950" w:rsidRDefault="000B4950" w:rsidP="000B4950">
      <w:pPr>
        <w:pStyle w:val="Textoindependiente"/>
        <w:tabs>
          <w:tab w:val="left" w:pos="900"/>
        </w:tabs>
        <w:rPr>
          <w:iCs/>
          <w:sz w:val="24"/>
        </w:rPr>
      </w:pPr>
    </w:p>
    <w:p w:rsidR="000B4950" w:rsidRDefault="000B4950" w:rsidP="000B4950">
      <w:pPr>
        <w:pStyle w:val="Textoindependiente"/>
        <w:tabs>
          <w:tab w:val="left" w:pos="900"/>
        </w:tabs>
        <w:rPr>
          <w:iCs/>
          <w:sz w:val="24"/>
        </w:rPr>
      </w:pPr>
    </w:p>
    <w:p w:rsidR="000B4950" w:rsidRDefault="000B4950" w:rsidP="000B4950">
      <w:pPr>
        <w:pStyle w:val="Textoindependiente"/>
        <w:tabs>
          <w:tab w:val="left" w:pos="900"/>
        </w:tabs>
        <w:rPr>
          <w:iCs/>
          <w:sz w:val="24"/>
        </w:rPr>
      </w:pPr>
    </w:p>
    <w:p w:rsidR="000B4950" w:rsidRDefault="000B4950" w:rsidP="000B4950">
      <w:pPr>
        <w:pStyle w:val="Textoindependiente"/>
        <w:tabs>
          <w:tab w:val="left" w:pos="900"/>
        </w:tabs>
        <w:rPr>
          <w:iCs/>
          <w:sz w:val="24"/>
        </w:rPr>
      </w:pPr>
    </w:p>
    <w:p w:rsidR="000B4950" w:rsidRDefault="000B4950" w:rsidP="000B4950">
      <w:pPr>
        <w:pStyle w:val="Textoindependiente"/>
        <w:tabs>
          <w:tab w:val="left" w:pos="900"/>
        </w:tabs>
        <w:rPr>
          <w:iCs/>
          <w:sz w:val="24"/>
        </w:rPr>
      </w:pPr>
    </w:p>
    <w:p w:rsidR="000B4950" w:rsidRDefault="000B4950" w:rsidP="000B4950">
      <w:pPr>
        <w:pStyle w:val="Textoindependiente"/>
        <w:tabs>
          <w:tab w:val="left" w:pos="900"/>
        </w:tabs>
        <w:rPr>
          <w:iCs/>
          <w:sz w:val="24"/>
        </w:rPr>
      </w:pPr>
      <w:r w:rsidRPr="00F13661">
        <w:rPr>
          <w:iCs/>
          <w:sz w:val="24"/>
        </w:rPr>
        <w:t xml:space="preserve">Siguiendo con el punto VIII de orden del día sigue con el uso de la voz el Secretario del Consejo. </w:t>
      </w:r>
    </w:p>
    <w:p w:rsidR="000B4950" w:rsidRDefault="000B4950" w:rsidP="000B4950">
      <w:pPr>
        <w:pStyle w:val="Textoindependiente"/>
        <w:tabs>
          <w:tab w:val="left" w:pos="900"/>
        </w:tabs>
        <w:rPr>
          <w:iCs/>
          <w:sz w:val="24"/>
        </w:rPr>
      </w:pPr>
    </w:p>
    <w:p w:rsidR="000B4950" w:rsidRPr="00F13661" w:rsidRDefault="000B4950" w:rsidP="000B4950">
      <w:pPr>
        <w:pStyle w:val="Textoindependiente"/>
        <w:tabs>
          <w:tab w:val="left" w:pos="900"/>
        </w:tabs>
        <w:rPr>
          <w:b/>
          <w:i/>
          <w:iCs/>
          <w:sz w:val="24"/>
        </w:rPr>
      </w:pPr>
      <w:r w:rsidRPr="00F13661">
        <w:rPr>
          <w:b/>
          <w:iCs/>
          <w:sz w:val="24"/>
        </w:rPr>
        <w:t xml:space="preserve">VIII. COSTOS DE </w:t>
      </w:r>
      <w:proofErr w:type="spellStart"/>
      <w:r w:rsidRPr="00F13661">
        <w:rPr>
          <w:b/>
          <w:iCs/>
          <w:sz w:val="24"/>
        </w:rPr>
        <w:t>MANTENIMIETNO</w:t>
      </w:r>
      <w:proofErr w:type="spellEnd"/>
      <w:r w:rsidRPr="00F13661">
        <w:rPr>
          <w:b/>
          <w:iCs/>
          <w:sz w:val="24"/>
        </w:rPr>
        <w:t xml:space="preserve"> DE EQUIPOS DE BOMBEO DE LOS MESES </w:t>
      </w:r>
    </w:p>
    <w:p w:rsidR="000B4950" w:rsidRPr="00F13661" w:rsidRDefault="000B4950" w:rsidP="000B4950">
      <w:pPr>
        <w:pStyle w:val="Textoindependiente"/>
        <w:numPr>
          <w:ilvl w:val="0"/>
          <w:numId w:val="12"/>
        </w:numPr>
        <w:tabs>
          <w:tab w:val="left" w:pos="900"/>
        </w:tabs>
        <w:rPr>
          <w:iCs/>
          <w:sz w:val="24"/>
        </w:rPr>
      </w:pPr>
      <w:r w:rsidRPr="00F13661">
        <w:rPr>
          <w:iCs/>
          <w:sz w:val="24"/>
        </w:rPr>
        <w:t xml:space="preserve">MAYO </w:t>
      </w:r>
    </w:p>
    <w:p w:rsidR="000B4950" w:rsidRPr="00F13661" w:rsidRDefault="000B4950" w:rsidP="000B4950">
      <w:pPr>
        <w:pStyle w:val="Textoindependiente"/>
        <w:numPr>
          <w:ilvl w:val="0"/>
          <w:numId w:val="10"/>
        </w:numPr>
        <w:tabs>
          <w:tab w:val="left" w:pos="900"/>
        </w:tabs>
        <w:rPr>
          <w:iCs/>
          <w:sz w:val="24"/>
        </w:rPr>
      </w:pPr>
      <w:r w:rsidRPr="00F13661">
        <w:rPr>
          <w:iCs/>
          <w:sz w:val="24"/>
        </w:rPr>
        <w:lastRenderedPageBreak/>
        <w:t xml:space="preserve">EQUIPO DE BOMBEO EN LA LOCALIDAD DE LA BOQUILLA DE LOS </w:t>
      </w:r>
      <w:proofErr w:type="spellStart"/>
      <w:r w:rsidRPr="00F13661">
        <w:rPr>
          <w:iCs/>
          <w:sz w:val="24"/>
        </w:rPr>
        <w:t>PEREZ</w:t>
      </w:r>
      <w:proofErr w:type="spellEnd"/>
      <w:r w:rsidRPr="00F13661">
        <w:rPr>
          <w:iCs/>
          <w:sz w:val="24"/>
        </w:rPr>
        <w:t>, con un costo de $96,849.68 (noventa y seis mil ochocientos cuarenta y nueve pesos 68/100 M.N.), recurso de la cuenta de Infraestructura.</w:t>
      </w:r>
    </w:p>
    <w:p w:rsidR="000B4950" w:rsidRPr="000A3FB2" w:rsidRDefault="000B4950" w:rsidP="000B4950">
      <w:pPr>
        <w:pStyle w:val="Textoindependiente"/>
        <w:numPr>
          <w:ilvl w:val="0"/>
          <w:numId w:val="10"/>
        </w:numPr>
        <w:tabs>
          <w:tab w:val="left" w:pos="900"/>
        </w:tabs>
        <w:rPr>
          <w:iCs/>
          <w:sz w:val="24"/>
        </w:rPr>
      </w:pPr>
      <w:r w:rsidRPr="00F13661">
        <w:rPr>
          <w:iCs/>
          <w:sz w:val="24"/>
        </w:rPr>
        <w:t>MOTOR PARA BOMBEO DE LOBERAS, con un costo de $39,996.80 (treinta y nueve mil novecientos noventa y seis pesos 80/100 M.N.) recurso de la cuenta de Infraestructura.</w:t>
      </w:r>
    </w:p>
    <w:p w:rsidR="000B4950" w:rsidRPr="00F13661" w:rsidRDefault="000B4950" w:rsidP="000B4950">
      <w:pPr>
        <w:pStyle w:val="Textoindependiente"/>
        <w:tabs>
          <w:tab w:val="left" w:pos="900"/>
        </w:tabs>
        <w:ind w:left="1440"/>
        <w:rPr>
          <w:iCs/>
          <w:sz w:val="24"/>
        </w:rPr>
      </w:pPr>
    </w:p>
    <w:p w:rsidR="000B4950" w:rsidRPr="00F13661" w:rsidRDefault="000B4950" w:rsidP="000B4950">
      <w:pPr>
        <w:pStyle w:val="Textoindependiente"/>
        <w:numPr>
          <w:ilvl w:val="0"/>
          <w:numId w:val="12"/>
        </w:numPr>
        <w:tabs>
          <w:tab w:val="left" w:pos="900"/>
        </w:tabs>
        <w:rPr>
          <w:iCs/>
          <w:sz w:val="24"/>
        </w:rPr>
      </w:pPr>
      <w:r w:rsidRPr="00F13661">
        <w:rPr>
          <w:iCs/>
          <w:sz w:val="24"/>
        </w:rPr>
        <w:t>JUNIO</w:t>
      </w:r>
    </w:p>
    <w:p w:rsidR="000B4950" w:rsidRPr="00F13661" w:rsidRDefault="000B4950" w:rsidP="000B4950">
      <w:pPr>
        <w:pStyle w:val="Textoindependiente"/>
        <w:numPr>
          <w:ilvl w:val="0"/>
          <w:numId w:val="13"/>
        </w:numPr>
        <w:tabs>
          <w:tab w:val="left" w:pos="900"/>
        </w:tabs>
        <w:rPr>
          <w:iCs/>
          <w:sz w:val="24"/>
        </w:rPr>
      </w:pPr>
      <w:proofErr w:type="spellStart"/>
      <w:r w:rsidRPr="00F13661">
        <w:rPr>
          <w:iCs/>
          <w:sz w:val="24"/>
        </w:rPr>
        <w:t>REPARACION</w:t>
      </w:r>
      <w:proofErr w:type="spellEnd"/>
      <w:r w:rsidRPr="00F13661">
        <w:rPr>
          <w:iCs/>
          <w:sz w:val="24"/>
        </w:rPr>
        <w:t xml:space="preserve"> DE BOMBA PARA LA COMUNIDAD DE EL SAUCILLO DE LOS PÉREZ, con un costo de $7,830.00 (siete mil ochocientos treinta pesos 00/100 M.N.) recurso de la cuenta de Agua.</w:t>
      </w:r>
    </w:p>
    <w:p w:rsidR="000B4950" w:rsidRPr="00F13661" w:rsidRDefault="000B4950" w:rsidP="000B4950">
      <w:pPr>
        <w:pStyle w:val="Textoindependiente"/>
        <w:tabs>
          <w:tab w:val="left" w:pos="900"/>
        </w:tabs>
        <w:ind w:left="1440"/>
        <w:rPr>
          <w:iCs/>
          <w:sz w:val="24"/>
        </w:rPr>
      </w:pPr>
    </w:p>
    <w:p w:rsidR="000B4950" w:rsidRPr="00F13661" w:rsidRDefault="000B4950" w:rsidP="000B4950">
      <w:pPr>
        <w:pStyle w:val="Textoindependiente"/>
        <w:numPr>
          <w:ilvl w:val="0"/>
          <w:numId w:val="12"/>
        </w:numPr>
        <w:tabs>
          <w:tab w:val="left" w:pos="900"/>
        </w:tabs>
        <w:rPr>
          <w:iCs/>
          <w:sz w:val="24"/>
        </w:rPr>
      </w:pPr>
      <w:r w:rsidRPr="00F13661">
        <w:rPr>
          <w:iCs/>
          <w:sz w:val="24"/>
        </w:rPr>
        <w:t>JULIO</w:t>
      </w:r>
    </w:p>
    <w:p w:rsidR="000B4950" w:rsidRPr="00F13661" w:rsidRDefault="000B4950" w:rsidP="000B4950">
      <w:pPr>
        <w:pStyle w:val="Textoindependiente"/>
        <w:numPr>
          <w:ilvl w:val="0"/>
          <w:numId w:val="11"/>
        </w:numPr>
        <w:tabs>
          <w:tab w:val="left" w:pos="900"/>
        </w:tabs>
        <w:rPr>
          <w:iCs/>
          <w:sz w:val="24"/>
        </w:rPr>
      </w:pPr>
      <w:r w:rsidRPr="00F13661">
        <w:rPr>
          <w:iCs/>
          <w:sz w:val="24"/>
        </w:rPr>
        <w:t>COMPRA DEL MOTOR PARA EL POZO NUMERO 1 LOCALIZADO EN EL BARRIO DE CHIHUAHUA DE COLOTLÁN, JALISCO, con un costo de $56,304.54 (cincuenta y seis mil trescientos cuatro pesos 54/100 M.N.) recurso dela cuenta de Agua.</w:t>
      </w:r>
    </w:p>
    <w:p w:rsidR="000B4950" w:rsidRPr="00F13661" w:rsidRDefault="000B4950" w:rsidP="000B4950">
      <w:pPr>
        <w:jc w:val="center"/>
        <w:rPr>
          <w:b w:val="0"/>
          <w:color w:val="000000" w:themeColor="text1"/>
          <w:szCs w:val="24"/>
          <w:lang w:val="es-ES"/>
        </w:rPr>
      </w:pPr>
    </w:p>
    <w:p w:rsidR="000B4950" w:rsidRPr="00F13661" w:rsidRDefault="000B4950" w:rsidP="000B4950">
      <w:pPr>
        <w:jc w:val="both"/>
        <w:rPr>
          <w:b w:val="0"/>
          <w:color w:val="000000" w:themeColor="text1"/>
          <w:szCs w:val="24"/>
          <w:lang w:val="es-ES"/>
        </w:rPr>
      </w:pPr>
      <w:r w:rsidRPr="00F13661">
        <w:rPr>
          <w:color w:val="000000" w:themeColor="text1"/>
          <w:szCs w:val="24"/>
          <w:lang w:val="es-ES"/>
        </w:rPr>
        <w:t xml:space="preserve">IX. ASUNTOS VARIOS.- </w:t>
      </w:r>
      <w:r w:rsidRPr="00F13661">
        <w:rPr>
          <w:b w:val="0"/>
          <w:color w:val="000000" w:themeColor="text1"/>
          <w:szCs w:val="24"/>
          <w:lang w:val="es-ES"/>
        </w:rPr>
        <w:t>Siguiendo con el orden del día el Licenciado Jaime García Escobedo propone tratar los siguientes casos de adeudos ante el honorable consejo:</w:t>
      </w:r>
    </w:p>
    <w:p w:rsidR="000B4950" w:rsidRPr="00F13661" w:rsidRDefault="000B4950" w:rsidP="000B4950">
      <w:pPr>
        <w:jc w:val="both"/>
        <w:rPr>
          <w:b w:val="0"/>
          <w:color w:val="000000" w:themeColor="text1"/>
          <w:szCs w:val="24"/>
          <w:lang w:val="es-ES"/>
        </w:rPr>
      </w:pPr>
    </w:p>
    <w:p w:rsidR="000B4950" w:rsidRPr="00F13661" w:rsidRDefault="000B4950" w:rsidP="000B4950">
      <w:pPr>
        <w:pStyle w:val="Prrafodelista"/>
        <w:numPr>
          <w:ilvl w:val="0"/>
          <w:numId w:val="14"/>
        </w:numPr>
        <w:jc w:val="both"/>
        <w:rPr>
          <w:b w:val="0"/>
          <w:color w:val="FF0000"/>
          <w:szCs w:val="24"/>
          <w:lang w:val="es-ES"/>
        </w:rPr>
      </w:pPr>
      <w:r w:rsidRPr="00F13661">
        <w:rPr>
          <w:b w:val="0"/>
          <w:color w:val="000000" w:themeColor="text1"/>
          <w:szCs w:val="24"/>
          <w:lang w:val="es-ES"/>
        </w:rPr>
        <w:t xml:space="preserve">José Asunción Avalos Bobadilla con numero de contrato 11628 registrado en el sistema comercial ATL del Organismo, con domicilio en la calle </w:t>
      </w:r>
      <w:proofErr w:type="spellStart"/>
      <w:r w:rsidRPr="00F13661">
        <w:rPr>
          <w:b w:val="0"/>
          <w:color w:val="000000" w:themeColor="text1"/>
          <w:szCs w:val="24"/>
          <w:lang w:val="es-ES"/>
        </w:rPr>
        <w:t>Tochopa</w:t>
      </w:r>
      <w:proofErr w:type="spellEnd"/>
      <w:r w:rsidRPr="00F13661">
        <w:rPr>
          <w:b w:val="0"/>
          <w:color w:val="000000" w:themeColor="text1"/>
          <w:szCs w:val="24"/>
          <w:lang w:val="es-ES"/>
        </w:rPr>
        <w:t xml:space="preserve"> en el barrio de </w:t>
      </w:r>
      <w:proofErr w:type="spellStart"/>
      <w:r w:rsidRPr="00F13661">
        <w:rPr>
          <w:b w:val="0"/>
          <w:color w:val="000000" w:themeColor="text1"/>
          <w:szCs w:val="24"/>
          <w:lang w:val="es-ES"/>
        </w:rPr>
        <w:t>Tochopa</w:t>
      </w:r>
      <w:proofErr w:type="spellEnd"/>
      <w:r w:rsidRPr="00F13661">
        <w:rPr>
          <w:b w:val="0"/>
          <w:color w:val="000000" w:themeColor="text1"/>
          <w:szCs w:val="24"/>
          <w:lang w:val="es-ES"/>
        </w:rPr>
        <w:t xml:space="preserve"> en Colotlán y adeudo </w:t>
      </w:r>
      <w:proofErr w:type="gramStart"/>
      <w:r w:rsidRPr="00F13661">
        <w:rPr>
          <w:b w:val="0"/>
          <w:color w:val="000000" w:themeColor="text1"/>
          <w:szCs w:val="24"/>
          <w:lang w:val="es-ES"/>
        </w:rPr>
        <w:t>de  $</w:t>
      </w:r>
      <w:proofErr w:type="gramEnd"/>
      <w:r w:rsidRPr="00F13661">
        <w:rPr>
          <w:b w:val="0"/>
          <w:color w:val="000000" w:themeColor="text1"/>
          <w:szCs w:val="24"/>
          <w:lang w:val="es-ES"/>
        </w:rPr>
        <w:t>10989,79 (diez mil novecientos ochenta y nueve 79/100 m.n.), al mes de junio 2014. Se realizó estudio socioeconómico por parte del DIF, el cual dice “es muy necesario el apoyo solicitado a su institución.” Luego de dejarlo a consideración del consejo el Licenciado Saúl Ayala Carvajal opina que únicamente se cobre lo equivalente a cinco años de servicio a lo cual luego de diversos comentarios esta opinión se propone sea considerada a consideración del consejo el cual lo aprueba por unanimidad.</w:t>
      </w:r>
    </w:p>
    <w:p w:rsidR="000B4950" w:rsidRPr="00F13661" w:rsidRDefault="000B4950" w:rsidP="000B4950">
      <w:pPr>
        <w:pStyle w:val="Prrafodelista"/>
        <w:numPr>
          <w:ilvl w:val="0"/>
          <w:numId w:val="14"/>
        </w:numPr>
        <w:jc w:val="both"/>
        <w:rPr>
          <w:b w:val="0"/>
          <w:color w:val="FF0000"/>
          <w:szCs w:val="24"/>
          <w:lang w:val="es-ES"/>
        </w:rPr>
      </w:pPr>
      <w:r w:rsidRPr="00F13661">
        <w:rPr>
          <w:b w:val="0"/>
          <w:color w:val="000000" w:themeColor="text1"/>
          <w:szCs w:val="24"/>
          <w:lang w:val="es-ES"/>
        </w:rPr>
        <w:t>Julián García Campos  con número de contrato 16567</w:t>
      </w:r>
      <w:r w:rsidRPr="00F13661">
        <w:rPr>
          <w:szCs w:val="24"/>
        </w:rPr>
        <w:t xml:space="preserve"> </w:t>
      </w:r>
      <w:r w:rsidRPr="00F13661">
        <w:rPr>
          <w:b w:val="0"/>
          <w:color w:val="000000" w:themeColor="text1"/>
          <w:szCs w:val="24"/>
          <w:lang w:val="es-ES"/>
        </w:rPr>
        <w:t xml:space="preserve">registrado en el sistema comercial ATL del Organismo, con domicilio en El Epazote, Colotlán y adeudo de $7350,88 (siete mil trecientos cincuenta 88/100 m.n.), comenta el señor que no tiene trabajo para realizar el pago del adeudo, se turnó el caso al DIF municipal para que se realice estudio socioeconómico. El Ingeniero Simón Navarro </w:t>
      </w:r>
      <w:proofErr w:type="spellStart"/>
      <w:r w:rsidRPr="00F13661">
        <w:rPr>
          <w:b w:val="0"/>
          <w:color w:val="000000" w:themeColor="text1"/>
          <w:szCs w:val="24"/>
          <w:lang w:val="es-ES"/>
        </w:rPr>
        <w:t>Nuñez</w:t>
      </w:r>
      <w:proofErr w:type="spellEnd"/>
      <w:r w:rsidRPr="00F13661">
        <w:rPr>
          <w:b w:val="0"/>
          <w:color w:val="000000" w:themeColor="text1"/>
          <w:szCs w:val="24"/>
          <w:lang w:val="es-ES"/>
        </w:rPr>
        <w:t xml:space="preserve"> manifiesta que aprovechando que se encuentra la Dirección de Obras Publicas del Ayuntamiento realizando Obras en dicha localidad opina que la persona sea invitada a solicitar trabajo en dichas obras para que sea posible realice el pago. A lo que se solicita sea aprobado por el consejo, lo cual se da por unanimidad.  </w:t>
      </w:r>
    </w:p>
    <w:p w:rsidR="000B4950" w:rsidRPr="00F13661" w:rsidRDefault="000B4950" w:rsidP="000B4950">
      <w:pPr>
        <w:pStyle w:val="Prrafodelista"/>
        <w:numPr>
          <w:ilvl w:val="0"/>
          <w:numId w:val="14"/>
        </w:numPr>
        <w:jc w:val="both"/>
        <w:rPr>
          <w:b w:val="0"/>
          <w:color w:val="FF0000"/>
          <w:szCs w:val="24"/>
          <w:lang w:val="es-ES"/>
        </w:rPr>
      </w:pPr>
      <w:r w:rsidRPr="00F13661">
        <w:rPr>
          <w:b w:val="0"/>
          <w:color w:val="000000" w:themeColor="text1"/>
          <w:szCs w:val="24"/>
          <w:lang w:val="es-ES"/>
        </w:rPr>
        <w:t xml:space="preserve">Abigail Haro Esparza con número de contrato 12185 registrado en el sistema comercial ATL del Organismo con domicilio en calle las Pilas 27 “C”, en el Barrio Alto en Colotlán, solicita apoyo ya que su esposo es </w:t>
      </w:r>
      <w:r w:rsidRPr="00F13661">
        <w:rPr>
          <w:b w:val="0"/>
          <w:color w:val="000000" w:themeColor="text1"/>
          <w:szCs w:val="24"/>
          <w:lang w:val="es-ES"/>
        </w:rPr>
        <w:lastRenderedPageBreak/>
        <w:t xml:space="preserve">discapacitado y no puede trabajar y el ingreso por el trabajo de la señora no es suficiente, solicita apoyo del 50% (cincuenta por ciento) para pagar ella el resto. Luego de hacer una revisión a su cuenta esta ya tiene dicho beneficio por lo que se solicita al consejo la autorización para que se cobre la mitad del adeudo. Se somete a aprobación lo cual ocurre por unanimidad.       </w:t>
      </w:r>
    </w:p>
    <w:p w:rsidR="000B4950" w:rsidRPr="00F13661" w:rsidRDefault="000B4950" w:rsidP="000B4950">
      <w:pPr>
        <w:rPr>
          <w:b w:val="0"/>
          <w:szCs w:val="24"/>
          <w:lang w:val="es-ES"/>
        </w:rPr>
      </w:pPr>
    </w:p>
    <w:p w:rsidR="000B4950" w:rsidRDefault="000B4950" w:rsidP="000B4950">
      <w:pPr>
        <w:jc w:val="center"/>
        <w:rPr>
          <w:b w:val="0"/>
          <w:szCs w:val="24"/>
          <w:lang w:val="es-ES"/>
        </w:rPr>
      </w:pPr>
    </w:p>
    <w:p w:rsidR="000B4950" w:rsidRDefault="000B4950" w:rsidP="000B4950">
      <w:pPr>
        <w:jc w:val="center"/>
        <w:rPr>
          <w:b w:val="0"/>
          <w:szCs w:val="24"/>
          <w:lang w:val="es-ES"/>
        </w:rPr>
      </w:pPr>
    </w:p>
    <w:p w:rsidR="000B4950" w:rsidRDefault="000B4950" w:rsidP="000B4950">
      <w:pPr>
        <w:jc w:val="center"/>
        <w:rPr>
          <w:b w:val="0"/>
          <w:szCs w:val="24"/>
          <w:lang w:val="es-ES"/>
        </w:rPr>
      </w:pPr>
    </w:p>
    <w:p w:rsidR="000B4950" w:rsidRDefault="000B4950" w:rsidP="000B4950">
      <w:pPr>
        <w:jc w:val="center"/>
        <w:rPr>
          <w:b w:val="0"/>
          <w:szCs w:val="24"/>
          <w:lang w:val="es-ES"/>
        </w:rPr>
      </w:pPr>
    </w:p>
    <w:p w:rsidR="000B4950" w:rsidRDefault="000B4950" w:rsidP="000B4950">
      <w:pPr>
        <w:jc w:val="center"/>
        <w:rPr>
          <w:b w:val="0"/>
          <w:szCs w:val="24"/>
          <w:lang w:val="es-ES"/>
        </w:rPr>
      </w:pPr>
    </w:p>
    <w:p w:rsidR="000B4950" w:rsidRPr="00F13661" w:rsidRDefault="000B4950" w:rsidP="000B4950">
      <w:pPr>
        <w:jc w:val="center"/>
        <w:rPr>
          <w:b w:val="0"/>
          <w:szCs w:val="24"/>
          <w:lang w:val="es-ES"/>
        </w:rPr>
      </w:pPr>
    </w:p>
    <w:p w:rsidR="000B4950" w:rsidRPr="00F13661" w:rsidRDefault="000B4950" w:rsidP="000B4950">
      <w:pPr>
        <w:pStyle w:val="Textoindependiente"/>
        <w:rPr>
          <w:sz w:val="24"/>
        </w:rPr>
      </w:pPr>
      <w:r w:rsidRPr="00F13661">
        <w:rPr>
          <w:b/>
          <w:sz w:val="24"/>
        </w:rPr>
        <w:t>X.- CLAUSURA.-</w:t>
      </w:r>
      <w:r w:rsidRPr="00F13661">
        <w:rPr>
          <w:sz w:val="24"/>
        </w:rPr>
        <w:t xml:space="preserve"> Agotado el Orden del Día y desahogados todos los asuntos propuestos para esta Sesión, se procede a la clausura siendo las 10:15 horas de la fecha de inicio, levantando la presente acta para constancia y cumplimiento, firmando al calce los que en ella intervinieron. - - - - - - - - - - - - - - - - - - - - - - - - - - - - - - - - - - - - - - - - - - - - - - - - - - - - - - - - - </w:t>
      </w:r>
    </w:p>
    <w:p w:rsidR="000B4950" w:rsidRPr="00F13661" w:rsidRDefault="000B4950" w:rsidP="000B4950">
      <w:pPr>
        <w:tabs>
          <w:tab w:val="left" w:pos="6399"/>
        </w:tabs>
        <w:jc w:val="right"/>
        <w:rPr>
          <w:b w:val="0"/>
          <w:bCs w:val="0"/>
          <w:szCs w:val="24"/>
        </w:rPr>
      </w:pPr>
      <w:r w:rsidRPr="00F13661">
        <w:rPr>
          <w:b w:val="0"/>
          <w:bCs w:val="0"/>
          <w:szCs w:val="24"/>
        </w:rPr>
        <w:tab/>
      </w:r>
    </w:p>
    <w:p w:rsidR="000B4950" w:rsidRPr="00BB0EB3" w:rsidRDefault="000B4950" w:rsidP="000B4950">
      <w:pPr>
        <w:tabs>
          <w:tab w:val="left" w:pos="6399"/>
        </w:tabs>
        <w:jc w:val="right"/>
        <w:rPr>
          <w:b w:val="0"/>
          <w:bCs w:val="0"/>
          <w:sz w:val="20"/>
          <w:szCs w:val="24"/>
        </w:rPr>
      </w:pPr>
      <w:r w:rsidRPr="00BB0EB3">
        <w:rPr>
          <w:b w:val="0"/>
          <w:bCs w:val="0"/>
          <w:sz w:val="20"/>
          <w:szCs w:val="24"/>
        </w:rPr>
        <w:t>DOY FE.</w:t>
      </w:r>
    </w:p>
    <w:p w:rsidR="000B4950" w:rsidRDefault="000B4950" w:rsidP="000B4950">
      <w:pPr>
        <w:jc w:val="right"/>
        <w:rPr>
          <w:b w:val="0"/>
          <w:bCs w:val="0"/>
          <w:sz w:val="20"/>
          <w:szCs w:val="24"/>
        </w:rPr>
      </w:pPr>
    </w:p>
    <w:p w:rsidR="000B4950" w:rsidRPr="00BB0EB3" w:rsidRDefault="000B4950" w:rsidP="000B4950">
      <w:pPr>
        <w:jc w:val="right"/>
        <w:rPr>
          <w:b w:val="0"/>
          <w:bCs w:val="0"/>
          <w:sz w:val="20"/>
          <w:szCs w:val="24"/>
        </w:rPr>
      </w:pPr>
    </w:p>
    <w:p w:rsidR="000B4950" w:rsidRPr="00BB0EB3" w:rsidRDefault="000B4950" w:rsidP="000B4950">
      <w:pPr>
        <w:jc w:val="right"/>
        <w:rPr>
          <w:b w:val="0"/>
          <w:bCs w:val="0"/>
          <w:sz w:val="18"/>
          <w:szCs w:val="22"/>
        </w:rPr>
      </w:pPr>
    </w:p>
    <w:tbl>
      <w:tblPr>
        <w:tblW w:w="0" w:type="auto"/>
        <w:tblLook w:val="04A0" w:firstRow="1" w:lastRow="0" w:firstColumn="1" w:lastColumn="0" w:noHBand="0" w:noVBand="1"/>
      </w:tblPr>
      <w:tblGrid>
        <w:gridCol w:w="4421"/>
        <w:gridCol w:w="4417"/>
      </w:tblGrid>
      <w:tr w:rsidR="000B4950" w:rsidRPr="000C204E" w:rsidTr="00D108AF">
        <w:tc>
          <w:tcPr>
            <w:tcW w:w="5173" w:type="dxa"/>
          </w:tcPr>
          <w:p w:rsidR="000B4950" w:rsidRPr="000C204E" w:rsidRDefault="000B4950" w:rsidP="00D108AF">
            <w:pPr>
              <w:rPr>
                <w:b w:val="0"/>
                <w:szCs w:val="22"/>
                <w:lang w:val="es-ES"/>
              </w:rPr>
            </w:pPr>
            <w:r>
              <w:rPr>
                <w:b w:val="0"/>
                <w:szCs w:val="22"/>
                <w:lang w:val="es-ES"/>
              </w:rPr>
              <w:t xml:space="preserve">Lic. José de Jesús Navarro </w:t>
            </w:r>
            <w:r w:rsidRPr="000C204E">
              <w:rPr>
                <w:b w:val="0"/>
                <w:szCs w:val="22"/>
                <w:lang w:val="es-ES"/>
              </w:rPr>
              <w:t>Cárdenas</w:t>
            </w:r>
          </w:p>
          <w:p w:rsidR="000B4950" w:rsidRPr="000C204E" w:rsidRDefault="000B4950" w:rsidP="00D108AF">
            <w:pPr>
              <w:rPr>
                <w:b w:val="0"/>
                <w:bCs w:val="0"/>
                <w:szCs w:val="22"/>
              </w:rPr>
            </w:pPr>
            <w:r w:rsidRPr="000C204E">
              <w:rPr>
                <w:b w:val="0"/>
                <w:szCs w:val="22"/>
                <w:lang w:val="es-ES"/>
              </w:rPr>
              <w:t xml:space="preserve">        Presidente del Consejo</w:t>
            </w:r>
          </w:p>
        </w:tc>
        <w:tc>
          <w:tcPr>
            <w:tcW w:w="5173" w:type="dxa"/>
          </w:tcPr>
          <w:p w:rsidR="000B4950" w:rsidRPr="000C204E" w:rsidRDefault="000B4950" w:rsidP="00D108AF">
            <w:pPr>
              <w:tabs>
                <w:tab w:val="center" w:pos="2240"/>
                <w:tab w:val="right" w:pos="4481"/>
              </w:tabs>
              <w:ind w:left="64" w:hanging="64"/>
              <w:rPr>
                <w:b w:val="0"/>
                <w:szCs w:val="22"/>
                <w:lang w:val="es-ES"/>
              </w:rPr>
            </w:pPr>
            <w:r w:rsidRPr="000C204E">
              <w:rPr>
                <w:b w:val="0"/>
                <w:szCs w:val="22"/>
                <w:lang w:val="es-ES"/>
              </w:rPr>
              <w:tab/>
            </w:r>
            <w:r>
              <w:rPr>
                <w:b w:val="0"/>
                <w:szCs w:val="22"/>
                <w:lang w:val="es-ES"/>
              </w:rPr>
              <w:t xml:space="preserve">         </w:t>
            </w:r>
            <w:proofErr w:type="spellStart"/>
            <w:r w:rsidRPr="000C204E">
              <w:rPr>
                <w:b w:val="0"/>
                <w:szCs w:val="22"/>
                <w:lang w:val="es-ES"/>
              </w:rPr>
              <w:t>L.A</w:t>
            </w:r>
            <w:proofErr w:type="spellEnd"/>
            <w:r w:rsidRPr="000C204E">
              <w:rPr>
                <w:b w:val="0"/>
                <w:szCs w:val="22"/>
                <w:lang w:val="es-ES"/>
              </w:rPr>
              <w:t xml:space="preserve">. Jaime García Escobedo </w:t>
            </w:r>
            <w:r w:rsidRPr="000C204E">
              <w:rPr>
                <w:b w:val="0"/>
                <w:szCs w:val="22"/>
                <w:lang w:val="es-ES"/>
              </w:rPr>
              <w:tab/>
            </w:r>
          </w:p>
          <w:p w:rsidR="000B4950" w:rsidRPr="000C204E" w:rsidRDefault="000B4950" w:rsidP="00D108AF">
            <w:pPr>
              <w:tabs>
                <w:tab w:val="center" w:pos="2154"/>
                <w:tab w:val="right" w:pos="4308"/>
              </w:tabs>
              <w:ind w:left="64" w:hanging="64"/>
              <w:jc w:val="center"/>
              <w:rPr>
                <w:b w:val="0"/>
                <w:szCs w:val="22"/>
                <w:lang w:val="es-ES"/>
              </w:rPr>
            </w:pPr>
            <w:r w:rsidRPr="000C204E">
              <w:rPr>
                <w:b w:val="0"/>
                <w:szCs w:val="22"/>
                <w:lang w:val="es-ES"/>
              </w:rPr>
              <w:t>Secretario</w:t>
            </w:r>
          </w:p>
        </w:tc>
      </w:tr>
    </w:tbl>
    <w:p w:rsidR="000B4950" w:rsidRPr="00BB0EB3" w:rsidRDefault="000B4950" w:rsidP="000B4950">
      <w:pPr>
        <w:jc w:val="both"/>
        <w:rPr>
          <w:b w:val="0"/>
          <w:sz w:val="18"/>
          <w:szCs w:val="22"/>
          <w:lang w:val="es-ES"/>
        </w:rPr>
      </w:pPr>
    </w:p>
    <w:p w:rsidR="000B4950" w:rsidRDefault="000B4950" w:rsidP="000B4950">
      <w:pPr>
        <w:jc w:val="center"/>
        <w:rPr>
          <w:b w:val="0"/>
          <w:sz w:val="18"/>
          <w:szCs w:val="22"/>
          <w:lang w:val="es-ES"/>
        </w:rPr>
      </w:pPr>
    </w:p>
    <w:p w:rsidR="000B4950" w:rsidRPr="00BB0EB3" w:rsidRDefault="000B4950" w:rsidP="000B4950">
      <w:pPr>
        <w:jc w:val="center"/>
        <w:rPr>
          <w:b w:val="0"/>
          <w:sz w:val="18"/>
          <w:szCs w:val="22"/>
          <w:lang w:val="es-ES"/>
        </w:rPr>
      </w:pPr>
    </w:p>
    <w:p w:rsidR="000B4950" w:rsidRPr="001508B7" w:rsidRDefault="000B4950" w:rsidP="000B4950">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0B4950" w:rsidRPr="001508B7" w:rsidRDefault="000B4950" w:rsidP="000B4950">
      <w:pPr>
        <w:jc w:val="center"/>
        <w:rPr>
          <w:b w:val="0"/>
          <w:sz w:val="22"/>
          <w:szCs w:val="22"/>
          <w:lang w:val="es-ES"/>
        </w:rPr>
      </w:pPr>
      <w:r w:rsidRPr="001508B7">
        <w:rPr>
          <w:b w:val="0"/>
          <w:sz w:val="22"/>
          <w:szCs w:val="22"/>
          <w:lang w:val="es-ES"/>
        </w:rPr>
        <w:t>Comisario del Consejo</w:t>
      </w:r>
    </w:p>
    <w:p w:rsidR="000B4950" w:rsidRPr="001508B7" w:rsidRDefault="000B4950" w:rsidP="000B4950">
      <w:pPr>
        <w:jc w:val="both"/>
        <w:rPr>
          <w:b w:val="0"/>
          <w:sz w:val="22"/>
          <w:szCs w:val="22"/>
          <w:lang w:val="es-ES"/>
        </w:rPr>
      </w:pPr>
    </w:p>
    <w:p w:rsidR="000B4950" w:rsidRDefault="000B4950" w:rsidP="000B4950">
      <w:pPr>
        <w:jc w:val="center"/>
        <w:rPr>
          <w:sz w:val="22"/>
          <w:szCs w:val="22"/>
          <w:lang w:val="es-ES"/>
        </w:rPr>
      </w:pPr>
    </w:p>
    <w:p w:rsidR="000B4950" w:rsidRDefault="000B4950" w:rsidP="000B4950">
      <w:pPr>
        <w:jc w:val="center"/>
        <w:rPr>
          <w:sz w:val="22"/>
          <w:szCs w:val="22"/>
          <w:lang w:val="es-ES"/>
        </w:rPr>
      </w:pPr>
    </w:p>
    <w:p w:rsidR="000B4950" w:rsidRDefault="000B4950" w:rsidP="000B4950">
      <w:pPr>
        <w:jc w:val="center"/>
        <w:rPr>
          <w:sz w:val="22"/>
          <w:szCs w:val="22"/>
          <w:lang w:val="es-ES"/>
        </w:rPr>
      </w:pPr>
      <w:r w:rsidRPr="001508B7">
        <w:rPr>
          <w:sz w:val="22"/>
          <w:szCs w:val="22"/>
          <w:lang w:val="es-ES"/>
        </w:rPr>
        <w:t>VOCALES</w:t>
      </w:r>
    </w:p>
    <w:p w:rsidR="000B4950" w:rsidRDefault="000B4950" w:rsidP="000B4950">
      <w:pPr>
        <w:jc w:val="center"/>
        <w:rPr>
          <w:sz w:val="22"/>
          <w:szCs w:val="22"/>
          <w:lang w:val="es-ES"/>
        </w:rPr>
      </w:pPr>
    </w:p>
    <w:p w:rsidR="000B4950" w:rsidRDefault="000B4950" w:rsidP="000B4950">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0B4950" w:rsidRPr="000C204E" w:rsidTr="00D108AF">
        <w:trPr>
          <w:trHeight w:val="1480"/>
        </w:trPr>
        <w:tc>
          <w:tcPr>
            <w:tcW w:w="4265" w:type="dxa"/>
          </w:tcPr>
          <w:p w:rsidR="000B4950" w:rsidRPr="000C204E" w:rsidRDefault="000B4950" w:rsidP="00D108AF">
            <w:pPr>
              <w:jc w:val="center"/>
              <w:rPr>
                <w:b w:val="0"/>
                <w:szCs w:val="24"/>
              </w:rPr>
            </w:pPr>
            <w:r w:rsidRPr="000C204E">
              <w:rPr>
                <w:b w:val="0"/>
                <w:szCs w:val="24"/>
              </w:rPr>
              <w:t>Ing. Simón Navarro Núñez</w:t>
            </w:r>
          </w:p>
          <w:p w:rsidR="000B4950" w:rsidRPr="000C204E" w:rsidRDefault="000B4950" w:rsidP="00D108AF">
            <w:pPr>
              <w:tabs>
                <w:tab w:val="left" w:pos="413"/>
              </w:tabs>
              <w:jc w:val="center"/>
              <w:rPr>
                <w:b w:val="0"/>
                <w:noProof/>
                <w:szCs w:val="24"/>
                <w:lang w:eastAsia="en-US"/>
              </w:rPr>
            </w:pPr>
            <w:r w:rsidRPr="000C204E">
              <w:rPr>
                <w:b w:val="0"/>
                <w:szCs w:val="24"/>
              </w:rPr>
              <w:t>Vocal</w:t>
            </w:r>
          </w:p>
        </w:tc>
        <w:tc>
          <w:tcPr>
            <w:tcW w:w="4260" w:type="dxa"/>
          </w:tcPr>
          <w:p w:rsidR="000B4950" w:rsidRPr="000C204E" w:rsidRDefault="000B4950" w:rsidP="00D108AF">
            <w:pPr>
              <w:jc w:val="center"/>
              <w:rPr>
                <w:b w:val="0"/>
                <w:szCs w:val="24"/>
              </w:rPr>
            </w:pPr>
            <w:r w:rsidRPr="000C204E">
              <w:rPr>
                <w:b w:val="0"/>
                <w:szCs w:val="24"/>
              </w:rPr>
              <w:t>Lic. José Luis Pinedo Vázquez</w:t>
            </w:r>
          </w:p>
          <w:p w:rsidR="000B4950" w:rsidRPr="000C204E" w:rsidRDefault="000B4950" w:rsidP="00D108AF">
            <w:pPr>
              <w:jc w:val="center"/>
              <w:rPr>
                <w:b w:val="0"/>
                <w:noProof/>
                <w:szCs w:val="24"/>
                <w:lang w:eastAsia="en-US"/>
              </w:rPr>
            </w:pPr>
            <w:r w:rsidRPr="000C204E">
              <w:rPr>
                <w:b w:val="0"/>
                <w:szCs w:val="24"/>
              </w:rPr>
              <w:t>Vocal</w:t>
            </w:r>
          </w:p>
        </w:tc>
      </w:tr>
      <w:tr w:rsidR="000B4950" w:rsidRPr="000C204E" w:rsidTr="00D108AF">
        <w:trPr>
          <w:trHeight w:val="1617"/>
        </w:trPr>
        <w:tc>
          <w:tcPr>
            <w:tcW w:w="4265" w:type="dxa"/>
          </w:tcPr>
          <w:p w:rsidR="000B4950" w:rsidRPr="000C204E" w:rsidRDefault="000B4950" w:rsidP="00D108AF">
            <w:pPr>
              <w:jc w:val="center"/>
              <w:rPr>
                <w:b w:val="0"/>
                <w:szCs w:val="24"/>
              </w:rPr>
            </w:pPr>
          </w:p>
        </w:tc>
        <w:tc>
          <w:tcPr>
            <w:tcW w:w="4260" w:type="dxa"/>
          </w:tcPr>
          <w:p w:rsidR="000B4950" w:rsidRPr="000C204E" w:rsidRDefault="000B4950" w:rsidP="00D108AF">
            <w:pPr>
              <w:jc w:val="center"/>
              <w:rPr>
                <w:b w:val="0"/>
                <w:noProof/>
                <w:szCs w:val="24"/>
                <w:lang w:eastAsia="en-US"/>
              </w:rPr>
            </w:pPr>
          </w:p>
        </w:tc>
      </w:tr>
      <w:tr w:rsidR="000B4950" w:rsidRPr="000C204E" w:rsidTr="00D108AF">
        <w:trPr>
          <w:trHeight w:val="1452"/>
        </w:trPr>
        <w:tc>
          <w:tcPr>
            <w:tcW w:w="4265" w:type="dxa"/>
          </w:tcPr>
          <w:p w:rsidR="000B4950" w:rsidRPr="000C204E" w:rsidRDefault="000B4950" w:rsidP="00D108AF">
            <w:pPr>
              <w:jc w:val="center"/>
              <w:rPr>
                <w:b w:val="0"/>
                <w:szCs w:val="24"/>
              </w:rPr>
            </w:pPr>
            <w:r>
              <w:rPr>
                <w:b w:val="0"/>
                <w:szCs w:val="24"/>
              </w:rPr>
              <w:lastRenderedPageBreak/>
              <w:t xml:space="preserve">Lic. Saúl Ayala </w:t>
            </w:r>
            <w:proofErr w:type="spellStart"/>
            <w:r>
              <w:rPr>
                <w:b w:val="0"/>
                <w:szCs w:val="24"/>
              </w:rPr>
              <w:t>Carbajar</w:t>
            </w:r>
            <w:proofErr w:type="spellEnd"/>
          </w:p>
          <w:p w:rsidR="000B4950" w:rsidRDefault="000B4950" w:rsidP="00D108AF">
            <w:pPr>
              <w:jc w:val="center"/>
              <w:rPr>
                <w:b w:val="0"/>
                <w:szCs w:val="24"/>
              </w:rPr>
            </w:pPr>
            <w:r>
              <w:rPr>
                <w:b w:val="0"/>
                <w:szCs w:val="24"/>
              </w:rPr>
              <w:t xml:space="preserve">Suplente </w:t>
            </w:r>
          </w:p>
          <w:p w:rsidR="000B4950" w:rsidRPr="000C204E" w:rsidRDefault="000B4950" w:rsidP="00D108AF">
            <w:pPr>
              <w:jc w:val="center"/>
              <w:rPr>
                <w:b w:val="0"/>
                <w:szCs w:val="24"/>
              </w:rPr>
            </w:pPr>
            <w:r w:rsidRPr="000C204E">
              <w:rPr>
                <w:b w:val="0"/>
                <w:szCs w:val="24"/>
              </w:rPr>
              <w:t>Vocal</w:t>
            </w:r>
          </w:p>
        </w:tc>
        <w:tc>
          <w:tcPr>
            <w:tcW w:w="4260" w:type="dxa"/>
          </w:tcPr>
          <w:p w:rsidR="000B4950" w:rsidRPr="000C204E" w:rsidRDefault="000B4950" w:rsidP="00D108AF">
            <w:pPr>
              <w:tabs>
                <w:tab w:val="left" w:pos="1125"/>
              </w:tabs>
              <w:jc w:val="center"/>
              <w:rPr>
                <w:b w:val="0"/>
                <w:szCs w:val="24"/>
              </w:rPr>
            </w:pPr>
            <w:r w:rsidRPr="000C204E">
              <w:rPr>
                <w:b w:val="0"/>
                <w:szCs w:val="24"/>
              </w:rPr>
              <w:t>Ing. Víctor Álvarez de la Torre</w:t>
            </w:r>
          </w:p>
          <w:p w:rsidR="000B4950" w:rsidRPr="000C204E" w:rsidRDefault="000B4950" w:rsidP="00D108AF">
            <w:pPr>
              <w:tabs>
                <w:tab w:val="left" w:pos="413"/>
              </w:tabs>
              <w:jc w:val="center"/>
              <w:rPr>
                <w:b w:val="0"/>
                <w:noProof/>
                <w:szCs w:val="24"/>
                <w:lang w:eastAsia="en-US"/>
              </w:rPr>
            </w:pPr>
            <w:r w:rsidRPr="000C204E">
              <w:rPr>
                <w:b w:val="0"/>
                <w:szCs w:val="24"/>
              </w:rPr>
              <w:t xml:space="preserve">       Vocal</w:t>
            </w:r>
            <w:r w:rsidRPr="000C204E">
              <w:rPr>
                <w:b w:val="0"/>
                <w:noProof/>
                <w:szCs w:val="24"/>
                <w:lang w:eastAsia="en-US"/>
              </w:rPr>
              <w:t xml:space="preserve"> </w:t>
            </w:r>
          </w:p>
          <w:p w:rsidR="000B4950" w:rsidRPr="000C204E" w:rsidRDefault="000B4950" w:rsidP="00D108AF">
            <w:pPr>
              <w:tabs>
                <w:tab w:val="left" w:pos="3469"/>
              </w:tabs>
              <w:jc w:val="center"/>
              <w:rPr>
                <w:szCs w:val="24"/>
              </w:rPr>
            </w:pPr>
          </w:p>
        </w:tc>
      </w:tr>
      <w:tr w:rsidR="000B4950" w:rsidRPr="000C204E" w:rsidTr="00D108AF">
        <w:trPr>
          <w:trHeight w:val="257"/>
        </w:trPr>
        <w:tc>
          <w:tcPr>
            <w:tcW w:w="4265" w:type="dxa"/>
          </w:tcPr>
          <w:p w:rsidR="000B4950" w:rsidRPr="000C204E" w:rsidRDefault="000B4950" w:rsidP="00D108AF">
            <w:pPr>
              <w:jc w:val="center"/>
              <w:rPr>
                <w:b w:val="0"/>
                <w:szCs w:val="24"/>
              </w:rPr>
            </w:pPr>
          </w:p>
        </w:tc>
        <w:tc>
          <w:tcPr>
            <w:tcW w:w="4260" w:type="dxa"/>
          </w:tcPr>
          <w:p w:rsidR="000B4950" w:rsidRPr="000C204E" w:rsidRDefault="000B4950" w:rsidP="00D108AF">
            <w:pPr>
              <w:jc w:val="center"/>
              <w:rPr>
                <w:b w:val="0"/>
                <w:szCs w:val="24"/>
              </w:rPr>
            </w:pPr>
          </w:p>
        </w:tc>
      </w:tr>
      <w:tr w:rsidR="000B4950" w:rsidRPr="000C204E" w:rsidTr="00D108AF">
        <w:trPr>
          <w:trHeight w:val="1224"/>
        </w:trPr>
        <w:tc>
          <w:tcPr>
            <w:tcW w:w="4265" w:type="dxa"/>
          </w:tcPr>
          <w:p w:rsidR="000B4950" w:rsidRPr="000C204E" w:rsidRDefault="000B4950" w:rsidP="00D108AF">
            <w:pPr>
              <w:tabs>
                <w:tab w:val="left" w:pos="413"/>
              </w:tabs>
              <w:jc w:val="center"/>
              <w:rPr>
                <w:b w:val="0"/>
                <w:noProof/>
                <w:szCs w:val="24"/>
                <w:lang w:eastAsia="en-US"/>
              </w:rPr>
            </w:pPr>
          </w:p>
        </w:tc>
        <w:tc>
          <w:tcPr>
            <w:tcW w:w="4260" w:type="dxa"/>
          </w:tcPr>
          <w:p w:rsidR="000B4950" w:rsidRPr="000C204E" w:rsidRDefault="000B4950" w:rsidP="00D108AF">
            <w:pPr>
              <w:tabs>
                <w:tab w:val="left" w:pos="1125"/>
              </w:tabs>
              <w:jc w:val="center"/>
              <w:rPr>
                <w:b w:val="0"/>
                <w:szCs w:val="24"/>
              </w:rPr>
            </w:pPr>
          </w:p>
        </w:tc>
      </w:tr>
    </w:tbl>
    <w:p w:rsidR="000B4950" w:rsidRDefault="000B4950" w:rsidP="000B4950">
      <w:pPr>
        <w:tabs>
          <w:tab w:val="left" w:pos="413"/>
        </w:tabs>
        <w:jc w:val="center"/>
        <w:rPr>
          <w:b w:val="0"/>
          <w:szCs w:val="24"/>
        </w:rPr>
      </w:pPr>
      <w:r>
        <w:rPr>
          <w:b w:val="0"/>
          <w:szCs w:val="24"/>
        </w:rPr>
        <w:t xml:space="preserve">Lic. </w:t>
      </w:r>
      <w:r w:rsidRPr="000C204E">
        <w:rPr>
          <w:b w:val="0"/>
          <w:szCs w:val="24"/>
        </w:rPr>
        <w:t xml:space="preserve">Víctor </w:t>
      </w:r>
      <w:r>
        <w:rPr>
          <w:b w:val="0"/>
          <w:szCs w:val="24"/>
        </w:rPr>
        <w:t xml:space="preserve">Hugo </w:t>
      </w:r>
      <w:r w:rsidRPr="000C204E">
        <w:rPr>
          <w:b w:val="0"/>
          <w:szCs w:val="24"/>
        </w:rPr>
        <w:t xml:space="preserve">Álvarez </w:t>
      </w:r>
      <w:r>
        <w:rPr>
          <w:b w:val="0"/>
          <w:szCs w:val="24"/>
        </w:rPr>
        <w:t>Ávila</w:t>
      </w:r>
      <w:r w:rsidRPr="000C204E">
        <w:rPr>
          <w:b w:val="0"/>
          <w:szCs w:val="24"/>
        </w:rPr>
        <w:t xml:space="preserve">       </w:t>
      </w:r>
      <w:r>
        <w:rPr>
          <w:b w:val="0"/>
          <w:szCs w:val="24"/>
        </w:rPr>
        <w:t xml:space="preserve">                 </w:t>
      </w:r>
    </w:p>
    <w:p w:rsidR="000B4950" w:rsidRPr="000C204E" w:rsidRDefault="000B4950" w:rsidP="000B4950">
      <w:pPr>
        <w:tabs>
          <w:tab w:val="left" w:pos="413"/>
        </w:tabs>
        <w:jc w:val="center"/>
        <w:rPr>
          <w:b w:val="0"/>
          <w:noProof/>
          <w:szCs w:val="24"/>
          <w:lang w:eastAsia="en-US"/>
        </w:rPr>
      </w:pPr>
      <w:r w:rsidRPr="000C204E">
        <w:rPr>
          <w:b w:val="0"/>
          <w:szCs w:val="24"/>
        </w:rPr>
        <w:t>Vocal</w:t>
      </w:r>
    </w:p>
    <w:p w:rsidR="000B4950" w:rsidRPr="00F7536D" w:rsidRDefault="000B4950" w:rsidP="000B4950">
      <w:pPr>
        <w:tabs>
          <w:tab w:val="left" w:pos="3375"/>
        </w:tabs>
        <w:rPr>
          <w:sz w:val="22"/>
          <w:szCs w:val="22"/>
        </w:rPr>
      </w:pPr>
    </w:p>
    <w:p w:rsidR="000B4950" w:rsidRDefault="000B4950" w:rsidP="000B4950">
      <w:pPr>
        <w:tabs>
          <w:tab w:val="left" w:pos="5873"/>
        </w:tabs>
        <w:jc w:val="both"/>
        <w:rPr>
          <w:sz w:val="22"/>
          <w:szCs w:val="22"/>
          <w:lang w:val="es-ES"/>
        </w:rPr>
      </w:pPr>
      <w:r w:rsidRPr="001508B7">
        <w:rPr>
          <w:sz w:val="22"/>
          <w:szCs w:val="22"/>
          <w:lang w:val="es-ES"/>
        </w:rPr>
        <w:tab/>
      </w:r>
      <w:r>
        <w:rPr>
          <w:sz w:val="22"/>
          <w:szCs w:val="22"/>
          <w:lang w:val="es-ES"/>
        </w:rPr>
        <w:t xml:space="preserve">                                              </w:t>
      </w:r>
    </w:p>
    <w:p w:rsidR="000B4950" w:rsidRPr="00263F15" w:rsidRDefault="000B4950" w:rsidP="000B4950">
      <w:pPr>
        <w:tabs>
          <w:tab w:val="left" w:pos="5873"/>
        </w:tabs>
        <w:jc w:val="both"/>
        <w:rPr>
          <w:sz w:val="22"/>
          <w:szCs w:val="22"/>
          <w:lang w:val="es-ES"/>
        </w:rPr>
      </w:pPr>
      <w:r w:rsidRPr="00F7536D">
        <w:rPr>
          <w:b w:val="0"/>
          <w:bCs w:val="0"/>
          <w:szCs w:val="24"/>
        </w:rPr>
        <w:t xml:space="preserve">La presente hoja, página número </w:t>
      </w:r>
      <w:r>
        <w:rPr>
          <w:b w:val="0"/>
          <w:bCs w:val="0"/>
          <w:szCs w:val="24"/>
        </w:rPr>
        <w:t>10</w:t>
      </w:r>
      <w:r w:rsidRPr="00F7536D">
        <w:rPr>
          <w:b w:val="0"/>
          <w:bCs w:val="0"/>
          <w:szCs w:val="24"/>
        </w:rPr>
        <w:t xml:space="preserve"> (</w:t>
      </w:r>
      <w:r>
        <w:rPr>
          <w:b w:val="0"/>
          <w:bCs w:val="0"/>
          <w:szCs w:val="24"/>
        </w:rPr>
        <w:t>diez</w:t>
      </w:r>
      <w:r w:rsidRPr="00F7536D">
        <w:rPr>
          <w:b w:val="0"/>
          <w:bCs w:val="0"/>
          <w:szCs w:val="24"/>
        </w:rPr>
        <w:t>) y las firmas que se encuentran en la misma</w:t>
      </w:r>
      <w:r>
        <w:rPr>
          <w:b w:val="0"/>
          <w:bCs w:val="0"/>
          <w:szCs w:val="24"/>
        </w:rPr>
        <w:t>, forman parte del Acta Número 2</w:t>
      </w:r>
      <w:r w:rsidRPr="00F7536D">
        <w:rPr>
          <w:b w:val="0"/>
          <w:bCs w:val="0"/>
          <w:szCs w:val="24"/>
        </w:rPr>
        <w:t xml:space="preserve"> (</w:t>
      </w:r>
      <w:r>
        <w:rPr>
          <w:b w:val="0"/>
          <w:bCs w:val="0"/>
          <w:szCs w:val="24"/>
        </w:rPr>
        <w:t>dos</w:t>
      </w:r>
      <w:r w:rsidRPr="00F7536D">
        <w:rPr>
          <w:b w:val="0"/>
          <w:bCs w:val="0"/>
          <w:szCs w:val="24"/>
        </w:rPr>
        <w:t xml:space="preserve">) de la Sesión Ordinaria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31 (treinta y uno) de Octubre del año 2014</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catorce)</w:t>
      </w:r>
      <w:r w:rsidRPr="00F7536D">
        <w:rPr>
          <w:b w:val="0"/>
          <w:bCs w:val="0"/>
          <w:szCs w:val="24"/>
        </w:rPr>
        <w:t xml:space="preserve">. - - - - - - - - - - - - - - </w:t>
      </w:r>
      <w:r>
        <w:rPr>
          <w:b w:val="0"/>
          <w:bCs w:val="0"/>
          <w:szCs w:val="24"/>
        </w:rPr>
        <w:t>- - -</w:t>
      </w:r>
    </w:p>
    <w:p w:rsidR="000B4950" w:rsidRDefault="000B4950" w:rsidP="000B4950">
      <w:pPr>
        <w:jc w:val="right"/>
        <w:rPr>
          <w:b w:val="0"/>
          <w:bCs w:val="0"/>
          <w:szCs w:val="24"/>
        </w:rPr>
      </w:pPr>
    </w:p>
    <w:p w:rsidR="000B4950" w:rsidRDefault="000B4950" w:rsidP="000B4950">
      <w:pPr>
        <w:jc w:val="right"/>
        <w:rPr>
          <w:b w:val="0"/>
          <w:bCs w:val="0"/>
          <w:szCs w:val="24"/>
        </w:rPr>
      </w:pPr>
    </w:p>
    <w:p w:rsidR="000B4950" w:rsidRDefault="000B4950" w:rsidP="000B4950">
      <w:pPr>
        <w:jc w:val="right"/>
        <w:rPr>
          <w:b w:val="0"/>
          <w:bCs w:val="0"/>
          <w:szCs w:val="24"/>
        </w:rPr>
      </w:pPr>
    </w:p>
    <w:p w:rsidR="000B4950" w:rsidRPr="00F7536D" w:rsidRDefault="000B4950" w:rsidP="000B4950">
      <w:pPr>
        <w:jc w:val="right"/>
        <w:rPr>
          <w:b w:val="0"/>
          <w:bCs w:val="0"/>
          <w:szCs w:val="24"/>
        </w:rPr>
      </w:pPr>
      <w:r w:rsidRPr="00F7536D">
        <w:rPr>
          <w:b w:val="0"/>
          <w:bCs w:val="0"/>
          <w:szCs w:val="24"/>
        </w:rPr>
        <w:t>Conste.</w:t>
      </w:r>
    </w:p>
    <w:p w:rsidR="000B4950" w:rsidRDefault="000B4950" w:rsidP="000B4950">
      <w:pPr>
        <w:jc w:val="right"/>
        <w:rPr>
          <w:b w:val="0"/>
          <w:bCs w:val="0"/>
          <w:szCs w:val="24"/>
        </w:rPr>
      </w:pPr>
    </w:p>
    <w:p w:rsidR="000B4950" w:rsidRDefault="000B4950" w:rsidP="000B4950">
      <w:pPr>
        <w:jc w:val="right"/>
        <w:rPr>
          <w:b w:val="0"/>
          <w:bCs w:val="0"/>
          <w:szCs w:val="24"/>
        </w:rPr>
      </w:pPr>
    </w:p>
    <w:p w:rsidR="000B4950" w:rsidRDefault="000B4950" w:rsidP="000B4950">
      <w:pPr>
        <w:rPr>
          <w:b w:val="0"/>
          <w:bCs w:val="0"/>
          <w:szCs w:val="24"/>
        </w:rPr>
      </w:pPr>
    </w:p>
    <w:p w:rsidR="000B4950" w:rsidRPr="00F7536D" w:rsidRDefault="000B4950" w:rsidP="000B4950"/>
    <w:p w:rsidR="000B4950" w:rsidRPr="00F7536D" w:rsidRDefault="000B4950" w:rsidP="000B4950">
      <w:pPr>
        <w:jc w:val="center"/>
        <w:rPr>
          <w:b w:val="0"/>
          <w:szCs w:val="24"/>
          <w:lang w:val="es-ES"/>
        </w:rPr>
      </w:pPr>
      <w:proofErr w:type="spellStart"/>
      <w:r>
        <w:rPr>
          <w:b w:val="0"/>
          <w:szCs w:val="24"/>
          <w:lang w:val="es-ES"/>
        </w:rPr>
        <w:t>L.A</w:t>
      </w:r>
      <w:proofErr w:type="spellEnd"/>
      <w:r>
        <w:rPr>
          <w:b w:val="0"/>
          <w:szCs w:val="24"/>
          <w:lang w:val="es-ES"/>
        </w:rPr>
        <w:t>. Jaime García Escobedo</w:t>
      </w:r>
    </w:p>
    <w:p w:rsidR="000B4950" w:rsidRDefault="000B4950" w:rsidP="000B4950">
      <w:pPr>
        <w:jc w:val="center"/>
        <w:rPr>
          <w:b w:val="0"/>
          <w:szCs w:val="24"/>
          <w:lang w:val="es-ES"/>
        </w:rPr>
      </w:pPr>
      <w:r w:rsidRPr="00F7536D">
        <w:rPr>
          <w:b w:val="0"/>
          <w:szCs w:val="24"/>
          <w:lang w:val="es-ES"/>
        </w:rPr>
        <w:t>Secretario</w:t>
      </w:r>
    </w:p>
    <w:p w:rsidR="007A6078" w:rsidRDefault="000B4950">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26E"/>
    <w:multiLevelType w:val="hybridMultilevel"/>
    <w:tmpl w:val="2C9A91EE"/>
    <w:lvl w:ilvl="0" w:tplc="4080E350">
      <w:start w:val="1"/>
      <w:numFmt w:val="upperLetter"/>
      <w:lvlText w:val="%1."/>
      <w:lvlJc w:val="left"/>
      <w:pPr>
        <w:ind w:left="1065" w:hanging="360"/>
      </w:pPr>
      <w:rPr>
        <w:rFonts w:hint="default"/>
        <w:color w:val="000000" w:themeColor="text1"/>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0D621AAE"/>
    <w:multiLevelType w:val="hybridMultilevel"/>
    <w:tmpl w:val="6F0A4E16"/>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 w15:restartNumberingAfterBreak="0">
    <w:nsid w:val="20E535A7"/>
    <w:multiLevelType w:val="hybridMultilevel"/>
    <w:tmpl w:val="46E41F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34A61531"/>
    <w:multiLevelType w:val="hybridMultilevel"/>
    <w:tmpl w:val="A8CE90A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BA44746"/>
    <w:multiLevelType w:val="hybridMultilevel"/>
    <w:tmpl w:val="46E41F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437D5A1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E1562D"/>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325A9C"/>
    <w:multiLevelType w:val="hybridMultilevel"/>
    <w:tmpl w:val="DCFE8D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527A5E50"/>
    <w:multiLevelType w:val="hybridMultilevel"/>
    <w:tmpl w:val="A8CE90A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19D0A04"/>
    <w:multiLevelType w:val="hybridMultilevel"/>
    <w:tmpl w:val="EF542A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483358F"/>
    <w:multiLevelType w:val="hybridMultilevel"/>
    <w:tmpl w:val="3C4CB7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7796C61"/>
    <w:multiLevelType w:val="hybridMultilevel"/>
    <w:tmpl w:val="DCFE8DF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7C482265"/>
    <w:multiLevelType w:val="hybridMultilevel"/>
    <w:tmpl w:val="BE0C5B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E22F12"/>
    <w:multiLevelType w:val="hybridMultilevel"/>
    <w:tmpl w:val="BE0C5BC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12"/>
  </w:num>
  <w:num w:numId="6">
    <w:abstractNumId w:val="7"/>
  </w:num>
  <w:num w:numId="7">
    <w:abstractNumId w:val="10"/>
  </w:num>
  <w:num w:numId="8">
    <w:abstractNumId w:val="2"/>
  </w:num>
  <w:num w:numId="9">
    <w:abstractNumId w:val="3"/>
  </w:num>
  <w:num w:numId="10">
    <w:abstractNumId w:val="11"/>
  </w:num>
  <w:num w:numId="11">
    <w:abstractNumId w:val="4"/>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0"/>
    <w:rsid w:val="000B4950"/>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32471-F696-4A48-BEBA-E6E0483A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50"/>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4950"/>
    <w:pPr>
      <w:jc w:val="both"/>
    </w:pPr>
    <w:rPr>
      <w:b w:val="0"/>
      <w:bCs w:val="0"/>
      <w:sz w:val="22"/>
      <w:szCs w:val="24"/>
      <w:lang w:val="es-ES"/>
    </w:rPr>
  </w:style>
  <w:style w:type="character" w:customStyle="1" w:styleId="TextoindependienteCar">
    <w:name w:val="Texto independiente Car"/>
    <w:basedOn w:val="Fuentedeprrafopredeter"/>
    <w:link w:val="Textoindependiente"/>
    <w:rsid w:val="000B4950"/>
    <w:rPr>
      <w:rFonts w:ascii="Arial" w:eastAsia="Times New Roman" w:hAnsi="Arial" w:cs="Arial"/>
      <w:szCs w:val="24"/>
      <w:lang w:val="es-ES" w:eastAsia="es-ES"/>
    </w:rPr>
  </w:style>
  <w:style w:type="paragraph" w:styleId="Textoindependiente2">
    <w:name w:val="Body Text 2"/>
    <w:basedOn w:val="Normal"/>
    <w:link w:val="Textoindependiente2Car"/>
    <w:rsid w:val="000B4950"/>
    <w:pPr>
      <w:spacing w:after="120" w:line="480" w:lineRule="auto"/>
    </w:pPr>
  </w:style>
  <w:style w:type="character" w:customStyle="1" w:styleId="Textoindependiente2Car">
    <w:name w:val="Texto independiente 2 Car"/>
    <w:basedOn w:val="Fuentedeprrafopredeter"/>
    <w:link w:val="Textoindependiente2"/>
    <w:rsid w:val="000B4950"/>
    <w:rPr>
      <w:rFonts w:ascii="Arial" w:eastAsia="Times New Roman" w:hAnsi="Arial" w:cs="Arial"/>
      <w:b/>
      <w:bCs/>
      <w:sz w:val="24"/>
      <w:szCs w:val="20"/>
      <w:lang w:eastAsia="es-ES"/>
    </w:rPr>
  </w:style>
  <w:style w:type="paragraph" w:styleId="Prrafodelista">
    <w:name w:val="List Paragraph"/>
    <w:basedOn w:val="Normal"/>
    <w:uiPriority w:val="34"/>
    <w:qFormat/>
    <w:rsid w:val="000B4950"/>
    <w:pPr>
      <w:ind w:left="708"/>
    </w:pPr>
  </w:style>
  <w:style w:type="table" w:styleId="Tablaconcuadrcula">
    <w:name w:val="Table Grid"/>
    <w:basedOn w:val="Tablanormal"/>
    <w:rsid w:val="000B4950"/>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2016-12-08T20:35:00Z</dcterms:created>
  <dcterms:modified xsi:type="dcterms:W3CDTF">2016-12-08T20:36:00Z</dcterms:modified>
</cp:coreProperties>
</file>