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6B6" w:rsidRDefault="007156B6" w:rsidP="007156B6">
      <w:pPr>
        <w:jc w:val="center"/>
        <w:rPr>
          <w:szCs w:val="24"/>
        </w:rPr>
      </w:pPr>
      <w:r>
        <w:rPr>
          <w:szCs w:val="24"/>
        </w:rPr>
        <w:t>1ª. SESIÓN ORDINARIA</w:t>
      </w:r>
    </w:p>
    <w:p w:rsidR="007156B6" w:rsidRDefault="007156B6" w:rsidP="007156B6">
      <w:pPr>
        <w:jc w:val="center"/>
        <w:rPr>
          <w:szCs w:val="24"/>
        </w:rPr>
      </w:pPr>
      <w:r>
        <w:rPr>
          <w:szCs w:val="24"/>
        </w:rPr>
        <w:t xml:space="preserve">CONSEJO DE </w:t>
      </w:r>
      <w:proofErr w:type="spellStart"/>
      <w:r>
        <w:rPr>
          <w:szCs w:val="24"/>
        </w:rPr>
        <w:t>ADMINISTRACION</w:t>
      </w:r>
      <w:proofErr w:type="spellEnd"/>
      <w:r>
        <w:rPr>
          <w:szCs w:val="24"/>
        </w:rPr>
        <w:t xml:space="preserve"> DEL ORGANISMO OPERADOR DEL</w:t>
      </w:r>
    </w:p>
    <w:p w:rsidR="007156B6" w:rsidRDefault="007156B6" w:rsidP="007156B6">
      <w:pPr>
        <w:jc w:val="center"/>
        <w:rPr>
          <w:szCs w:val="24"/>
        </w:rPr>
      </w:pPr>
      <w:r>
        <w:rPr>
          <w:szCs w:val="24"/>
        </w:rPr>
        <w:t>SISTEMA MUNICIPAL DE AGUA POTABLE, ALCANTARILLADO Y</w:t>
      </w:r>
    </w:p>
    <w:p w:rsidR="007156B6" w:rsidRDefault="007156B6" w:rsidP="007156B6">
      <w:pPr>
        <w:jc w:val="center"/>
        <w:rPr>
          <w:szCs w:val="24"/>
        </w:rPr>
      </w:pPr>
      <w:r>
        <w:rPr>
          <w:szCs w:val="24"/>
        </w:rPr>
        <w:t>SANEAMIENTO DE COLOTLÁN, JALISCO</w:t>
      </w:r>
    </w:p>
    <w:p w:rsidR="007156B6" w:rsidRDefault="007156B6" w:rsidP="007156B6">
      <w:pPr>
        <w:jc w:val="center"/>
        <w:rPr>
          <w:szCs w:val="24"/>
        </w:rPr>
      </w:pPr>
      <w:r>
        <w:rPr>
          <w:szCs w:val="24"/>
        </w:rPr>
        <w:t>17 DE MARZO DEL 2015</w:t>
      </w:r>
    </w:p>
    <w:p w:rsidR="007156B6" w:rsidRDefault="007156B6" w:rsidP="007156B6">
      <w:pPr>
        <w:jc w:val="center"/>
        <w:rPr>
          <w:szCs w:val="24"/>
        </w:rPr>
      </w:pPr>
      <w:r>
        <w:rPr>
          <w:szCs w:val="24"/>
        </w:rPr>
        <w:t xml:space="preserve">08:20 </w:t>
      </w:r>
      <w:proofErr w:type="spellStart"/>
      <w:r>
        <w:rPr>
          <w:szCs w:val="24"/>
        </w:rPr>
        <w:t>HRS</w:t>
      </w:r>
      <w:proofErr w:type="spellEnd"/>
      <w:r>
        <w:rPr>
          <w:szCs w:val="24"/>
        </w:rPr>
        <w:t>.</w:t>
      </w:r>
    </w:p>
    <w:p w:rsidR="007156B6" w:rsidRDefault="007156B6" w:rsidP="007156B6">
      <w:pPr>
        <w:jc w:val="center"/>
        <w:rPr>
          <w:szCs w:val="24"/>
        </w:rPr>
      </w:pPr>
    </w:p>
    <w:p w:rsidR="007156B6" w:rsidRDefault="007156B6" w:rsidP="007156B6">
      <w:pPr>
        <w:pStyle w:val="Textoindependiente2"/>
        <w:spacing w:line="240" w:lineRule="auto"/>
        <w:jc w:val="both"/>
        <w:rPr>
          <w:b w:val="0"/>
        </w:rPr>
      </w:pPr>
      <w:r w:rsidRPr="00B71585">
        <w:rPr>
          <w:b w:val="0"/>
        </w:rPr>
        <w:t>En las Instalaciones que ocupan la</w:t>
      </w:r>
      <w:r>
        <w:rPr>
          <w:b w:val="0"/>
        </w:rPr>
        <w:t xml:space="preserve"> Sala de Cabildo ubicada dentro de la Presidencia Municipal en Hidalgo numero 33 Planta Alta de</w:t>
      </w:r>
      <w:r w:rsidRPr="00B71585">
        <w:rPr>
          <w:b w:val="0"/>
        </w:rPr>
        <w:t xml:space="preserve"> C</w:t>
      </w:r>
      <w:r>
        <w:rPr>
          <w:b w:val="0"/>
        </w:rPr>
        <w:t>olotlán, Jalisco., siendo las 08</w:t>
      </w:r>
      <w:r w:rsidRPr="00B71585">
        <w:rPr>
          <w:b w:val="0"/>
        </w:rPr>
        <w:t>:</w:t>
      </w:r>
      <w:r>
        <w:rPr>
          <w:b w:val="0"/>
        </w:rPr>
        <w:t>20 (ocho veinte</w:t>
      </w:r>
      <w:r w:rsidRPr="00B71585">
        <w:rPr>
          <w:b w:val="0"/>
        </w:rPr>
        <w:t>)</w:t>
      </w:r>
      <w:r>
        <w:rPr>
          <w:b w:val="0"/>
        </w:rPr>
        <w:t xml:space="preserve"> horas</w:t>
      </w:r>
      <w:r w:rsidRPr="00B71585">
        <w:rPr>
          <w:b w:val="0"/>
        </w:rPr>
        <w:t xml:space="preserve"> del día </w:t>
      </w:r>
      <w:r>
        <w:rPr>
          <w:b w:val="0"/>
        </w:rPr>
        <w:t>17 de Marzo del 2015</w:t>
      </w:r>
      <w:r w:rsidRPr="00B71585">
        <w:rPr>
          <w:b w:val="0"/>
        </w:rPr>
        <w:t xml:space="preserve"> (dos mil </w:t>
      </w:r>
      <w:r>
        <w:rPr>
          <w:b w:val="0"/>
        </w:rPr>
        <w:t>quince</w:t>
      </w:r>
      <w:r w:rsidRPr="00B71585">
        <w:rPr>
          <w:b w:val="0"/>
        </w:rPr>
        <w:t>), reunidos los miembros del Consejo según convocatoria emitida por el Secreta</w:t>
      </w:r>
      <w:r>
        <w:rPr>
          <w:b w:val="0"/>
        </w:rPr>
        <w:t>rio del mismo para celebrar la 1</w:t>
      </w:r>
      <w:r>
        <w:rPr>
          <w:szCs w:val="24"/>
        </w:rPr>
        <w:t>ª</w:t>
      </w:r>
      <w:r w:rsidRPr="00B71585">
        <w:rPr>
          <w:b w:val="0"/>
        </w:rPr>
        <w:t xml:space="preserve"> (</w:t>
      </w:r>
      <w:r>
        <w:rPr>
          <w:b w:val="0"/>
        </w:rPr>
        <w:t>Primera) Sesión Ordinaria</w:t>
      </w:r>
      <w:r w:rsidRPr="00B71585">
        <w:rPr>
          <w:b w:val="0"/>
        </w:rPr>
        <w:t>, conforme a lo dispuesto en el Artículo 29. Fracción I. del Acuerdo de Ayuntamiento que crea el Organismo Público Descentralizado Municipal, denominado Sistema de Agua Potable, Alcantarillado y Saneamiento del Municipio de Colotlán Jalisco bajo el siguiente:</w:t>
      </w:r>
    </w:p>
    <w:p w:rsidR="007156B6" w:rsidRDefault="007156B6" w:rsidP="007156B6">
      <w:pPr>
        <w:rPr>
          <w:szCs w:val="24"/>
          <w:lang w:val="es-ES"/>
        </w:rPr>
      </w:pPr>
    </w:p>
    <w:p w:rsidR="007156B6" w:rsidRDefault="007156B6" w:rsidP="007156B6">
      <w:pPr>
        <w:jc w:val="center"/>
        <w:rPr>
          <w:szCs w:val="24"/>
        </w:rPr>
      </w:pPr>
      <w:r>
        <w:rPr>
          <w:szCs w:val="24"/>
        </w:rPr>
        <w:t>ORDEN DEL DÍA:</w:t>
      </w:r>
    </w:p>
    <w:p w:rsidR="007156B6" w:rsidRDefault="007156B6" w:rsidP="007156B6">
      <w:pPr>
        <w:jc w:val="center"/>
        <w:rPr>
          <w:szCs w:val="24"/>
        </w:rPr>
      </w:pPr>
    </w:p>
    <w:p w:rsidR="007156B6" w:rsidRDefault="007156B6" w:rsidP="007156B6">
      <w:pPr>
        <w:jc w:val="center"/>
        <w:rPr>
          <w:szCs w:val="24"/>
        </w:rPr>
      </w:pPr>
    </w:p>
    <w:p w:rsidR="007156B6" w:rsidRPr="00523313" w:rsidRDefault="007156B6" w:rsidP="007156B6">
      <w:pPr>
        <w:numPr>
          <w:ilvl w:val="0"/>
          <w:numId w:val="1"/>
        </w:numPr>
        <w:tabs>
          <w:tab w:val="left" w:pos="900"/>
        </w:tabs>
        <w:rPr>
          <w:b w:val="0"/>
          <w:bCs w:val="0"/>
          <w:sz w:val="22"/>
          <w:szCs w:val="24"/>
        </w:rPr>
      </w:pPr>
      <w:r w:rsidRPr="00523313">
        <w:rPr>
          <w:b w:val="0"/>
          <w:bCs w:val="0"/>
          <w:sz w:val="22"/>
          <w:szCs w:val="24"/>
        </w:rPr>
        <w:t>BIENVENIDA.</w:t>
      </w:r>
    </w:p>
    <w:p w:rsidR="007156B6" w:rsidRPr="00523313" w:rsidRDefault="007156B6" w:rsidP="007156B6">
      <w:pPr>
        <w:pStyle w:val="Textoindependiente2"/>
        <w:numPr>
          <w:ilvl w:val="0"/>
          <w:numId w:val="1"/>
        </w:numPr>
        <w:tabs>
          <w:tab w:val="left" w:pos="900"/>
        </w:tabs>
        <w:spacing w:after="0" w:line="240" w:lineRule="auto"/>
        <w:rPr>
          <w:b w:val="0"/>
          <w:sz w:val="22"/>
          <w:szCs w:val="24"/>
        </w:rPr>
      </w:pPr>
      <w:r w:rsidRPr="00523313">
        <w:rPr>
          <w:b w:val="0"/>
          <w:sz w:val="22"/>
          <w:szCs w:val="24"/>
        </w:rPr>
        <w:t>LISTA DE ASISTENCIA.</w:t>
      </w:r>
    </w:p>
    <w:p w:rsidR="007156B6" w:rsidRPr="00523313" w:rsidRDefault="007156B6" w:rsidP="007156B6">
      <w:pPr>
        <w:numPr>
          <w:ilvl w:val="0"/>
          <w:numId w:val="1"/>
        </w:numPr>
        <w:tabs>
          <w:tab w:val="left" w:pos="900"/>
        </w:tabs>
        <w:rPr>
          <w:b w:val="0"/>
          <w:bCs w:val="0"/>
          <w:sz w:val="22"/>
          <w:szCs w:val="24"/>
        </w:rPr>
      </w:pPr>
      <w:r w:rsidRPr="00523313">
        <w:rPr>
          <w:b w:val="0"/>
          <w:bCs w:val="0"/>
          <w:sz w:val="22"/>
          <w:szCs w:val="24"/>
        </w:rPr>
        <w:t>INSTALACIÓN LEGAL DE LA ASAMBLEA.</w:t>
      </w:r>
    </w:p>
    <w:p w:rsidR="007156B6" w:rsidRPr="00523313" w:rsidRDefault="007156B6" w:rsidP="007156B6">
      <w:pPr>
        <w:pStyle w:val="Textoindependiente"/>
        <w:numPr>
          <w:ilvl w:val="0"/>
          <w:numId w:val="1"/>
        </w:numPr>
        <w:tabs>
          <w:tab w:val="left" w:pos="900"/>
        </w:tabs>
        <w:jc w:val="left"/>
      </w:pPr>
      <w:r w:rsidRPr="00523313">
        <w:t>APROBACIÓN DEL ORDEN DEL DÍA.</w:t>
      </w:r>
    </w:p>
    <w:p w:rsidR="007156B6" w:rsidRPr="00523313" w:rsidRDefault="007156B6" w:rsidP="007156B6">
      <w:pPr>
        <w:pStyle w:val="Textoindependiente"/>
        <w:numPr>
          <w:ilvl w:val="0"/>
          <w:numId w:val="1"/>
        </w:numPr>
        <w:tabs>
          <w:tab w:val="left" w:pos="900"/>
        </w:tabs>
        <w:jc w:val="left"/>
      </w:pPr>
      <w:r>
        <w:t xml:space="preserve">LECTURA, </w:t>
      </w:r>
      <w:r w:rsidRPr="00523313">
        <w:t>SEGUIMIENTO Y APROBACIÓN DEL ACTA DE LA SEGU</w:t>
      </w:r>
      <w:r>
        <w:t>N</w:t>
      </w:r>
      <w:r w:rsidRPr="00523313">
        <w:t xml:space="preserve">DA </w:t>
      </w:r>
      <w:proofErr w:type="spellStart"/>
      <w:r w:rsidRPr="00523313">
        <w:t>SESION</w:t>
      </w:r>
      <w:proofErr w:type="spellEnd"/>
      <w:r w:rsidRPr="00523313">
        <w:t xml:space="preserve"> ORDINARIA.</w:t>
      </w:r>
    </w:p>
    <w:p w:rsidR="007156B6" w:rsidRPr="00523313" w:rsidRDefault="007156B6" w:rsidP="007156B6">
      <w:pPr>
        <w:pStyle w:val="Textoindependiente"/>
        <w:numPr>
          <w:ilvl w:val="0"/>
          <w:numId w:val="1"/>
        </w:numPr>
        <w:tabs>
          <w:tab w:val="left" w:pos="900"/>
        </w:tabs>
        <w:jc w:val="left"/>
      </w:pPr>
      <w:r w:rsidRPr="00523313">
        <w:t xml:space="preserve">PRESENTACIÓN PARA </w:t>
      </w:r>
      <w:proofErr w:type="spellStart"/>
      <w:r w:rsidRPr="00523313">
        <w:t>APROVACIÓN</w:t>
      </w:r>
      <w:proofErr w:type="spellEnd"/>
      <w:r w:rsidRPr="00523313">
        <w:t xml:space="preserve"> DE LOS ESTADOS FINANCIEROS DE LOS MESES:</w:t>
      </w:r>
    </w:p>
    <w:p w:rsidR="007156B6" w:rsidRPr="00523313" w:rsidRDefault="007156B6" w:rsidP="007156B6">
      <w:pPr>
        <w:pStyle w:val="Textoindependiente"/>
        <w:tabs>
          <w:tab w:val="left" w:pos="900"/>
        </w:tabs>
        <w:ind w:left="720"/>
        <w:jc w:val="left"/>
      </w:pPr>
      <w:r w:rsidRPr="00523313">
        <w:tab/>
        <w:t>A.- OCTUBRE     2014 (INGRESOS Y EGRESOS).</w:t>
      </w:r>
    </w:p>
    <w:p w:rsidR="007156B6" w:rsidRPr="00523313" w:rsidRDefault="007156B6" w:rsidP="007156B6">
      <w:pPr>
        <w:pStyle w:val="Textoindependiente"/>
        <w:tabs>
          <w:tab w:val="left" w:pos="900"/>
        </w:tabs>
        <w:ind w:left="720"/>
        <w:jc w:val="left"/>
      </w:pPr>
      <w:r w:rsidRPr="00523313">
        <w:tab/>
        <w:t>B.- NOVIEMBRE 2014 (INGRESOS Y EGRESOS).</w:t>
      </w:r>
    </w:p>
    <w:p w:rsidR="007156B6" w:rsidRPr="00523313" w:rsidRDefault="007156B6" w:rsidP="007156B6">
      <w:pPr>
        <w:pStyle w:val="Textoindependiente"/>
        <w:tabs>
          <w:tab w:val="left" w:pos="900"/>
        </w:tabs>
        <w:ind w:left="720"/>
        <w:jc w:val="left"/>
      </w:pPr>
      <w:r w:rsidRPr="00523313">
        <w:tab/>
        <w:t>C.- DICIEMBRE 2014 (INGRESOS Y EGRESOS).</w:t>
      </w:r>
    </w:p>
    <w:p w:rsidR="007156B6" w:rsidRPr="00523313" w:rsidRDefault="007156B6" w:rsidP="007156B6">
      <w:pPr>
        <w:pStyle w:val="Textoindependiente"/>
        <w:tabs>
          <w:tab w:val="left" w:pos="900"/>
        </w:tabs>
        <w:ind w:left="720"/>
        <w:jc w:val="left"/>
      </w:pPr>
      <w:r w:rsidRPr="00523313">
        <w:tab/>
        <w:t>D.- ENERO         2015 (INGRESOS Y EGRESOS).</w:t>
      </w:r>
    </w:p>
    <w:p w:rsidR="007156B6" w:rsidRPr="00523313" w:rsidRDefault="007156B6" w:rsidP="007156B6">
      <w:pPr>
        <w:pStyle w:val="Textoindependiente"/>
        <w:tabs>
          <w:tab w:val="left" w:pos="900"/>
        </w:tabs>
        <w:ind w:left="720"/>
        <w:jc w:val="left"/>
      </w:pPr>
      <w:r w:rsidRPr="00523313">
        <w:tab/>
        <w:t>E.- FEBRERO     2015 (INGRESOS Y EGRESOS).</w:t>
      </w:r>
    </w:p>
    <w:p w:rsidR="007156B6" w:rsidRPr="00523313" w:rsidRDefault="007156B6" w:rsidP="007156B6">
      <w:pPr>
        <w:pStyle w:val="Prrafodelista"/>
        <w:numPr>
          <w:ilvl w:val="0"/>
          <w:numId w:val="1"/>
        </w:numPr>
        <w:rPr>
          <w:b w:val="0"/>
          <w:bCs w:val="0"/>
          <w:sz w:val="22"/>
          <w:szCs w:val="24"/>
          <w:lang w:val="es-ES"/>
        </w:rPr>
      </w:pPr>
      <w:r w:rsidRPr="00523313">
        <w:rPr>
          <w:b w:val="0"/>
          <w:bCs w:val="0"/>
          <w:sz w:val="22"/>
          <w:szCs w:val="24"/>
          <w:lang w:val="es-ES"/>
        </w:rPr>
        <w:t>ESTADO DE PRÉSTAMOS DE LA CUENTA DE SANEAMIENTO.</w:t>
      </w:r>
    </w:p>
    <w:p w:rsidR="007156B6" w:rsidRPr="00523313" w:rsidRDefault="007156B6" w:rsidP="007156B6">
      <w:pPr>
        <w:pStyle w:val="Prrafodelista"/>
        <w:numPr>
          <w:ilvl w:val="0"/>
          <w:numId w:val="1"/>
        </w:numPr>
        <w:rPr>
          <w:b w:val="0"/>
          <w:bCs w:val="0"/>
          <w:sz w:val="22"/>
          <w:szCs w:val="24"/>
          <w:lang w:val="es-ES"/>
        </w:rPr>
      </w:pPr>
      <w:r w:rsidRPr="00523313">
        <w:rPr>
          <w:b w:val="0"/>
          <w:bCs w:val="0"/>
          <w:sz w:val="22"/>
          <w:szCs w:val="24"/>
          <w:lang w:val="es-ES"/>
        </w:rPr>
        <w:t>ASUNTOS VARIOS.</w:t>
      </w:r>
    </w:p>
    <w:p w:rsidR="007156B6" w:rsidRPr="00523313" w:rsidRDefault="007156B6" w:rsidP="007156B6">
      <w:pPr>
        <w:pStyle w:val="Prrafodelista"/>
        <w:numPr>
          <w:ilvl w:val="0"/>
          <w:numId w:val="1"/>
        </w:numPr>
        <w:rPr>
          <w:b w:val="0"/>
          <w:bCs w:val="0"/>
          <w:sz w:val="22"/>
          <w:szCs w:val="24"/>
          <w:lang w:val="es-ES"/>
        </w:rPr>
      </w:pPr>
      <w:r w:rsidRPr="00523313">
        <w:rPr>
          <w:b w:val="0"/>
          <w:bCs w:val="0"/>
          <w:sz w:val="22"/>
          <w:szCs w:val="24"/>
          <w:lang w:val="es-ES"/>
        </w:rPr>
        <w:t xml:space="preserve">TOMA DE PROTESTA DEL VOCAL CIUDADANO JOSÉ </w:t>
      </w:r>
      <w:proofErr w:type="spellStart"/>
      <w:r w:rsidRPr="00523313">
        <w:rPr>
          <w:b w:val="0"/>
          <w:bCs w:val="0"/>
          <w:sz w:val="22"/>
          <w:szCs w:val="24"/>
          <w:lang w:val="es-ES"/>
        </w:rPr>
        <w:t>AVELARDO</w:t>
      </w:r>
      <w:proofErr w:type="spellEnd"/>
      <w:r w:rsidRPr="00523313">
        <w:rPr>
          <w:b w:val="0"/>
          <w:bCs w:val="0"/>
          <w:sz w:val="22"/>
          <w:szCs w:val="24"/>
          <w:lang w:val="es-ES"/>
        </w:rPr>
        <w:t xml:space="preserve"> ÁVILA VALENZUELA ENCARGADO DE LA DIRECCIÓN MUNICIPAL DE ECOLOGÍA Y </w:t>
      </w:r>
      <w:proofErr w:type="spellStart"/>
      <w:r w:rsidRPr="00523313">
        <w:rPr>
          <w:b w:val="0"/>
          <w:bCs w:val="0"/>
          <w:sz w:val="22"/>
          <w:szCs w:val="24"/>
          <w:lang w:val="es-ES"/>
        </w:rPr>
        <w:t>ÁSEO</w:t>
      </w:r>
      <w:proofErr w:type="spellEnd"/>
      <w:r w:rsidRPr="00523313">
        <w:rPr>
          <w:b w:val="0"/>
          <w:bCs w:val="0"/>
          <w:sz w:val="22"/>
          <w:szCs w:val="24"/>
          <w:lang w:val="es-ES"/>
        </w:rPr>
        <w:t xml:space="preserve"> PÚBLICO.</w:t>
      </w:r>
    </w:p>
    <w:p w:rsidR="007156B6" w:rsidRPr="00523313" w:rsidRDefault="007156B6" w:rsidP="007156B6">
      <w:pPr>
        <w:pStyle w:val="Textoindependiente"/>
        <w:numPr>
          <w:ilvl w:val="0"/>
          <w:numId w:val="1"/>
        </w:numPr>
        <w:tabs>
          <w:tab w:val="left" w:pos="900"/>
        </w:tabs>
        <w:jc w:val="left"/>
      </w:pPr>
      <w:r w:rsidRPr="00523313">
        <w:t>CLAUSURA.</w:t>
      </w:r>
    </w:p>
    <w:p w:rsidR="007156B6" w:rsidRDefault="007156B6" w:rsidP="007156B6">
      <w:pPr>
        <w:pStyle w:val="Textoindependiente"/>
        <w:tabs>
          <w:tab w:val="left" w:pos="900"/>
        </w:tabs>
        <w:jc w:val="left"/>
        <w:rPr>
          <w:sz w:val="24"/>
        </w:rPr>
      </w:pPr>
    </w:p>
    <w:p w:rsidR="007156B6" w:rsidRPr="008465C6" w:rsidRDefault="007156B6" w:rsidP="007156B6">
      <w:pPr>
        <w:pStyle w:val="Textoindependiente"/>
        <w:tabs>
          <w:tab w:val="left" w:pos="900"/>
        </w:tabs>
        <w:ind w:left="720"/>
        <w:jc w:val="left"/>
        <w:rPr>
          <w:sz w:val="24"/>
        </w:rPr>
      </w:pPr>
    </w:p>
    <w:p w:rsidR="007156B6" w:rsidRDefault="007156B6" w:rsidP="007156B6">
      <w:pPr>
        <w:numPr>
          <w:ilvl w:val="0"/>
          <w:numId w:val="2"/>
        </w:numPr>
        <w:tabs>
          <w:tab w:val="left" w:pos="900"/>
        </w:tabs>
        <w:jc w:val="both"/>
        <w:rPr>
          <w:b w:val="0"/>
          <w:bCs w:val="0"/>
          <w:szCs w:val="24"/>
        </w:rPr>
      </w:pPr>
      <w:r w:rsidRPr="000E4841">
        <w:rPr>
          <w:bCs w:val="0"/>
          <w:szCs w:val="24"/>
        </w:rPr>
        <w:t>BIENVENIDA.-</w:t>
      </w:r>
      <w:r>
        <w:rPr>
          <w:b w:val="0"/>
          <w:bCs w:val="0"/>
          <w:szCs w:val="24"/>
        </w:rPr>
        <w:t xml:space="preserve"> En desahogo del primer punto del Orden del día, el Licenciado Jaime García Escobedo, secretario del consejo y director de SAPASCO, da la bienvenida a los miembros del consejo. </w:t>
      </w:r>
    </w:p>
    <w:p w:rsidR="007156B6" w:rsidRDefault="007156B6" w:rsidP="007156B6">
      <w:pPr>
        <w:tabs>
          <w:tab w:val="left" w:pos="900"/>
        </w:tabs>
        <w:jc w:val="both"/>
        <w:rPr>
          <w:b w:val="0"/>
          <w:bCs w:val="0"/>
          <w:szCs w:val="24"/>
        </w:rPr>
      </w:pPr>
    </w:p>
    <w:p w:rsidR="007156B6" w:rsidRDefault="007156B6" w:rsidP="007156B6">
      <w:pPr>
        <w:tabs>
          <w:tab w:val="left" w:pos="900"/>
        </w:tabs>
        <w:ind w:left="540"/>
        <w:jc w:val="both"/>
        <w:rPr>
          <w:b w:val="0"/>
          <w:bCs w:val="0"/>
          <w:szCs w:val="24"/>
        </w:rPr>
      </w:pPr>
    </w:p>
    <w:p w:rsidR="007156B6" w:rsidRPr="00417F11" w:rsidRDefault="007156B6" w:rsidP="007156B6">
      <w:pPr>
        <w:pStyle w:val="Textoindependiente2"/>
        <w:numPr>
          <w:ilvl w:val="0"/>
          <w:numId w:val="2"/>
        </w:numPr>
        <w:tabs>
          <w:tab w:val="left" w:pos="900"/>
        </w:tabs>
        <w:spacing w:after="0" w:line="240" w:lineRule="auto"/>
        <w:jc w:val="both"/>
        <w:rPr>
          <w:b w:val="0"/>
          <w:szCs w:val="24"/>
        </w:rPr>
      </w:pPr>
      <w:r w:rsidRPr="00417F11">
        <w:rPr>
          <w:szCs w:val="24"/>
        </w:rPr>
        <w:t xml:space="preserve">LISTA DE ASISTENCIA.- </w:t>
      </w:r>
      <w:r w:rsidRPr="00417F11">
        <w:rPr>
          <w:b w:val="0"/>
          <w:szCs w:val="24"/>
        </w:rPr>
        <w:t>Se procedió a tomar lista de los cuales se encontró presente:</w:t>
      </w:r>
    </w:p>
    <w:p w:rsidR="007156B6" w:rsidRDefault="007156B6" w:rsidP="007156B6">
      <w:pPr>
        <w:pStyle w:val="Prrafodelista"/>
        <w:rPr>
          <w:b w:val="0"/>
          <w:szCs w:val="24"/>
        </w:rPr>
      </w:pPr>
    </w:p>
    <w:p w:rsidR="007156B6" w:rsidRDefault="007156B6" w:rsidP="007156B6">
      <w:pPr>
        <w:pStyle w:val="Prrafodelista"/>
        <w:rPr>
          <w:b w:val="0"/>
          <w:szCs w:val="24"/>
        </w:rPr>
      </w:pPr>
    </w:p>
    <w:p w:rsidR="007156B6" w:rsidRPr="00523313" w:rsidRDefault="007156B6" w:rsidP="007156B6">
      <w:pPr>
        <w:pStyle w:val="Textoindependiente2"/>
        <w:numPr>
          <w:ilvl w:val="0"/>
          <w:numId w:val="3"/>
        </w:numPr>
        <w:tabs>
          <w:tab w:val="left" w:pos="900"/>
        </w:tabs>
        <w:spacing w:after="0" w:line="240" w:lineRule="auto"/>
        <w:jc w:val="both"/>
        <w:rPr>
          <w:b w:val="0"/>
          <w:szCs w:val="24"/>
        </w:rPr>
      </w:pPr>
      <w:r w:rsidRPr="00523313">
        <w:rPr>
          <w:b w:val="0"/>
          <w:szCs w:val="24"/>
        </w:rPr>
        <w:t xml:space="preserve">Lic. José de Jesús Navarro Cárdenas  </w:t>
      </w:r>
    </w:p>
    <w:p w:rsidR="007156B6" w:rsidRDefault="007156B6" w:rsidP="007156B6">
      <w:pPr>
        <w:pStyle w:val="Textoindependiente2"/>
        <w:numPr>
          <w:ilvl w:val="0"/>
          <w:numId w:val="3"/>
        </w:numPr>
        <w:tabs>
          <w:tab w:val="left" w:pos="900"/>
        </w:tabs>
        <w:spacing w:after="0" w:line="240" w:lineRule="auto"/>
        <w:jc w:val="both"/>
        <w:rPr>
          <w:b w:val="0"/>
          <w:szCs w:val="24"/>
        </w:rPr>
      </w:pPr>
      <w:proofErr w:type="spellStart"/>
      <w:r>
        <w:rPr>
          <w:b w:val="0"/>
          <w:szCs w:val="24"/>
        </w:rPr>
        <w:t>L.A</w:t>
      </w:r>
      <w:proofErr w:type="spellEnd"/>
      <w:r>
        <w:rPr>
          <w:b w:val="0"/>
          <w:szCs w:val="24"/>
        </w:rPr>
        <w:t xml:space="preserve">. Jaime García Escobedo </w:t>
      </w:r>
    </w:p>
    <w:p w:rsidR="007156B6" w:rsidRDefault="007156B6" w:rsidP="007156B6">
      <w:pPr>
        <w:pStyle w:val="Textoindependiente2"/>
        <w:numPr>
          <w:ilvl w:val="0"/>
          <w:numId w:val="3"/>
        </w:numPr>
        <w:tabs>
          <w:tab w:val="left" w:pos="900"/>
        </w:tabs>
        <w:spacing w:after="0" w:line="240" w:lineRule="auto"/>
        <w:jc w:val="both"/>
        <w:rPr>
          <w:b w:val="0"/>
          <w:szCs w:val="24"/>
        </w:rPr>
      </w:pPr>
      <w:r>
        <w:rPr>
          <w:b w:val="0"/>
          <w:szCs w:val="24"/>
        </w:rPr>
        <w:t>C. Juan Ignacio Álvarez Pérez</w:t>
      </w:r>
    </w:p>
    <w:p w:rsidR="007156B6" w:rsidRDefault="007156B6" w:rsidP="007156B6">
      <w:pPr>
        <w:pStyle w:val="Textoindependiente2"/>
        <w:numPr>
          <w:ilvl w:val="0"/>
          <w:numId w:val="3"/>
        </w:numPr>
        <w:tabs>
          <w:tab w:val="left" w:pos="900"/>
        </w:tabs>
        <w:spacing w:after="0" w:line="240" w:lineRule="auto"/>
        <w:jc w:val="both"/>
        <w:rPr>
          <w:b w:val="0"/>
          <w:szCs w:val="24"/>
        </w:rPr>
      </w:pPr>
      <w:r>
        <w:rPr>
          <w:b w:val="0"/>
          <w:szCs w:val="24"/>
        </w:rPr>
        <w:t xml:space="preserve">C. Juan Manuel Murillo Vega </w:t>
      </w:r>
    </w:p>
    <w:p w:rsidR="007156B6" w:rsidRDefault="007156B6" w:rsidP="007156B6">
      <w:pPr>
        <w:pStyle w:val="Textoindependiente2"/>
        <w:numPr>
          <w:ilvl w:val="0"/>
          <w:numId w:val="3"/>
        </w:numPr>
        <w:tabs>
          <w:tab w:val="left" w:pos="900"/>
        </w:tabs>
        <w:spacing w:after="0" w:line="240" w:lineRule="auto"/>
        <w:jc w:val="both"/>
        <w:rPr>
          <w:b w:val="0"/>
          <w:szCs w:val="24"/>
        </w:rPr>
      </w:pPr>
      <w:r>
        <w:rPr>
          <w:b w:val="0"/>
          <w:szCs w:val="24"/>
        </w:rPr>
        <w:t xml:space="preserve">C. José </w:t>
      </w:r>
      <w:proofErr w:type="spellStart"/>
      <w:r>
        <w:rPr>
          <w:b w:val="0"/>
          <w:szCs w:val="24"/>
        </w:rPr>
        <w:t>Avelardo</w:t>
      </w:r>
      <w:proofErr w:type="spellEnd"/>
      <w:r>
        <w:rPr>
          <w:b w:val="0"/>
          <w:szCs w:val="24"/>
        </w:rPr>
        <w:t xml:space="preserve"> Ávila Valenzuela </w:t>
      </w:r>
    </w:p>
    <w:p w:rsidR="007156B6" w:rsidRDefault="007156B6" w:rsidP="007156B6">
      <w:pPr>
        <w:pStyle w:val="Textoindependiente2"/>
        <w:numPr>
          <w:ilvl w:val="0"/>
          <w:numId w:val="3"/>
        </w:numPr>
        <w:tabs>
          <w:tab w:val="left" w:pos="900"/>
        </w:tabs>
        <w:spacing w:after="0" w:line="240" w:lineRule="auto"/>
        <w:jc w:val="both"/>
        <w:rPr>
          <w:b w:val="0"/>
          <w:szCs w:val="24"/>
        </w:rPr>
      </w:pPr>
      <w:r>
        <w:rPr>
          <w:b w:val="0"/>
          <w:szCs w:val="24"/>
        </w:rPr>
        <w:t xml:space="preserve">C. Ma. del Carmen Vázquez </w:t>
      </w:r>
      <w:proofErr w:type="spellStart"/>
      <w:r>
        <w:rPr>
          <w:b w:val="0"/>
          <w:szCs w:val="24"/>
        </w:rPr>
        <w:t>Felgueres</w:t>
      </w:r>
      <w:proofErr w:type="spellEnd"/>
    </w:p>
    <w:p w:rsidR="007156B6" w:rsidRPr="00991D71" w:rsidRDefault="007156B6" w:rsidP="007156B6">
      <w:pPr>
        <w:pStyle w:val="Textoindependiente2"/>
        <w:numPr>
          <w:ilvl w:val="0"/>
          <w:numId w:val="3"/>
        </w:numPr>
        <w:tabs>
          <w:tab w:val="left" w:pos="900"/>
        </w:tabs>
        <w:spacing w:after="0" w:line="240" w:lineRule="auto"/>
        <w:jc w:val="both"/>
        <w:rPr>
          <w:b w:val="0"/>
          <w:szCs w:val="24"/>
        </w:rPr>
      </w:pPr>
      <w:r>
        <w:rPr>
          <w:b w:val="0"/>
          <w:szCs w:val="24"/>
        </w:rPr>
        <w:t xml:space="preserve">Prof. José Navarro Salazar </w:t>
      </w:r>
    </w:p>
    <w:p w:rsidR="007156B6" w:rsidRDefault="007156B6" w:rsidP="007156B6">
      <w:pPr>
        <w:pStyle w:val="Textoindependiente2"/>
        <w:numPr>
          <w:ilvl w:val="0"/>
          <w:numId w:val="3"/>
        </w:numPr>
        <w:tabs>
          <w:tab w:val="left" w:pos="900"/>
        </w:tabs>
        <w:spacing w:after="0" w:line="240" w:lineRule="auto"/>
        <w:jc w:val="both"/>
        <w:rPr>
          <w:b w:val="0"/>
          <w:szCs w:val="24"/>
        </w:rPr>
      </w:pPr>
      <w:r>
        <w:rPr>
          <w:b w:val="0"/>
          <w:szCs w:val="24"/>
        </w:rPr>
        <w:t>C. Carlos Alberto Martínez Duran</w:t>
      </w:r>
    </w:p>
    <w:p w:rsidR="007156B6" w:rsidRDefault="007156B6" w:rsidP="007156B6">
      <w:pPr>
        <w:pStyle w:val="Textoindependiente2"/>
        <w:numPr>
          <w:ilvl w:val="0"/>
          <w:numId w:val="3"/>
        </w:numPr>
        <w:tabs>
          <w:tab w:val="left" w:pos="900"/>
        </w:tabs>
        <w:spacing w:after="0" w:line="240" w:lineRule="auto"/>
        <w:jc w:val="both"/>
        <w:rPr>
          <w:b w:val="0"/>
          <w:szCs w:val="24"/>
        </w:rPr>
      </w:pPr>
      <w:r>
        <w:rPr>
          <w:b w:val="0"/>
          <w:szCs w:val="24"/>
        </w:rPr>
        <w:t xml:space="preserve">Lic. Maricela Meza Guardado </w:t>
      </w:r>
    </w:p>
    <w:p w:rsidR="007156B6" w:rsidRDefault="007156B6" w:rsidP="007156B6">
      <w:pPr>
        <w:pStyle w:val="Textoindependiente2"/>
        <w:numPr>
          <w:ilvl w:val="0"/>
          <w:numId w:val="3"/>
        </w:numPr>
        <w:tabs>
          <w:tab w:val="left" w:pos="900"/>
        </w:tabs>
        <w:spacing w:after="0" w:line="240" w:lineRule="auto"/>
        <w:jc w:val="both"/>
        <w:rPr>
          <w:b w:val="0"/>
          <w:szCs w:val="24"/>
        </w:rPr>
      </w:pPr>
      <w:r>
        <w:rPr>
          <w:b w:val="0"/>
          <w:szCs w:val="24"/>
        </w:rPr>
        <w:t xml:space="preserve">Ing. Víctor Álvarez de la Torre </w:t>
      </w:r>
    </w:p>
    <w:p w:rsidR="007156B6" w:rsidRDefault="007156B6" w:rsidP="007156B6">
      <w:pPr>
        <w:pStyle w:val="Textoindependiente2"/>
        <w:numPr>
          <w:ilvl w:val="0"/>
          <w:numId w:val="3"/>
        </w:numPr>
        <w:tabs>
          <w:tab w:val="left" w:pos="900"/>
        </w:tabs>
        <w:spacing w:after="0" w:line="240" w:lineRule="auto"/>
        <w:jc w:val="both"/>
        <w:rPr>
          <w:b w:val="0"/>
          <w:szCs w:val="24"/>
        </w:rPr>
      </w:pPr>
      <w:r>
        <w:rPr>
          <w:b w:val="0"/>
          <w:szCs w:val="24"/>
        </w:rPr>
        <w:t xml:space="preserve">Lic. Víctor Hugo Álvarez Ávila </w:t>
      </w:r>
    </w:p>
    <w:p w:rsidR="007156B6" w:rsidRDefault="007156B6" w:rsidP="007156B6">
      <w:pPr>
        <w:pStyle w:val="Textoindependiente2"/>
        <w:tabs>
          <w:tab w:val="left" w:pos="900"/>
        </w:tabs>
        <w:spacing w:after="0" w:line="240" w:lineRule="auto"/>
        <w:jc w:val="both"/>
        <w:rPr>
          <w:b w:val="0"/>
          <w:szCs w:val="24"/>
        </w:rPr>
      </w:pPr>
    </w:p>
    <w:p w:rsidR="007156B6" w:rsidRDefault="007156B6" w:rsidP="007156B6">
      <w:pPr>
        <w:pStyle w:val="Textoindependiente2"/>
        <w:tabs>
          <w:tab w:val="left" w:pos="900"/>
        </w:tabs>
        <w:spacing w:after="0" w:line="240" w:lineRule="auto"/>
        <w:jc w:val="both"/>
        <w:rPr>
          <w:b w:val="0"/>
          <w:szCs w:val="24"/>
        </w:rPr>
      </w:pPr>
    </w:p>
    <w:p w:rsidR="007156B6" w:rsidRPr="001E4F1A" w:rsidRDefault="007156B6" w:rsidP="007156B6">
      <w:pPr>
        <w:pStyle w:val="Textoindependiente2"/>
        <w:tabs>
          <w:tab w:val="left" w:pos="900"/>
        </w:tabs>
        <w:spacing w:after="0" w:line="240" w:lineRule="auto"/>
        <w:jc w:val="both"/>
        <w:rPr>
          <w:b w:val="0"/>
          <w:szCs w:val="24"/>
        </w:rPr>
      </w:pPr>
    </w:p>
    <w:p w:rsidR="007156B6" w:rsidRDefault="007156B6" w:rsidP="007156B6">
      <w:pPr>
        <w:pStyle w:val="Prrafodelista"/>
        <w:rPr>
          <w:b w:val="0"/>
          <w:szCs w:val="24"/>
        </w:rPr>
      </w:pPr>
    </w:p>
    <w:p w:rsidR="007156B6" w:rsidRDefault="007156B6" w:rsidP="007156B6">
      <w:pPr>
        <w:pStyle w:val="Textoindependiente2"/>
        <w:tabs>
          <w:tab w:val="left" w:pos="900"/>
        </w:tabs>
        <w:spacing w:after="0" w:line="240" w:lineRule="auto"/>
        <w:jc w:val="both"/>
        <w:rPr>
          <w:b w:val="0"/>
          <w:bCs w:val="0"/>
          <w:szCs w:val="24"/>
        </w:rPr>
      </w:pPr>
      <w:r>
        <w:rPr>
          <w:szCs w:val="24"/>
        </w:rPr>
        <w:t xml:space="preserve">III.- </w:t>
      </w:r>
      <w:r w:rsidRPr="00E60062">
        <w:rPr>
          <w:szCs w:val="24"/>
        </w:rPr>
        <w:t>INSTALACIÓN LEGAL DE LA ASAMBLEA.-</w:t>
      </w:r>
      <w:r>
        <w:rPr>
          <w:b w:val="0"/>
          <w:szCs w:val="24"/>
        </w:rPr>
        <w:t xml:space="preserve"> Verificando el Quórum Legal, el </w:t>
      </w:r>
      <w:r w:rsidRPr="00A16286">
        <w:rPr>
          <w:b w:val="0"/>
          <w:bCs w:val="0"/>
          <w:szCs w:val="24"/>
        </w:rPr>
        <w:t>Secretario</w:t>
      </w:r>
      <w:r>
        <w:rPr>
          <w:b w:val="0"/>
          <w:bCs w:val="0"/>
          <w:szCs w:val="24"/>
        </w:rPr>
        <w:t xml:space="preserve"> del Consejo Licenciado en Administración Jaime García Escobedo </w:t>
      </w:r>
      <w:r w:rsidRPr="00A16286">
        <w:rPr>
          <w:b w:val="0"/>
          <w:bCs w:val="0"/>
          <w:szCs w:val="24"/>
        </w:rPr>
        <w:t>realizó el pase de lista encontrándose presentes</w:t>
      </w:r>
      <w:r>
        <w:rPr>
          <w:b w:val="0"/>
          <w:bCs w:val="0"/>
          <w:szCs w:val="24"/>
        </w:rPr>
        <w:t xml:space="preserve"> 11 </w:t>
      </w:r>
      <w:r w:rsidRPr="00A16286">
        <w:rPr>
          <w:b w:val="0"/>
          <w:bCs w:val="0"/>
          <w:szCs w:val="24"/>
        </w:rPr>
        <w:t>(</w:t>
      </w:r>
      <w:r>
        <w:rPr>
          <w:b w:val="0"/>
          <w:bCs w:val="0"/>
          <w:szCs w:val="24"/>
        </w:rPr>
        <w:t>once)</w:t>
      </w:r>
      <w:r w:rsidRPr="00A16286">
        <w:rPr>
          <w:b w:val="0"/>
          <w:bCs w:val="0"/>
          <w:szCs w:val="24"/>
        </w:rPr>
        <w:t xml:space="preserve"> de los </w:t>
      </w:r>
      <w:r>
        <w:rPr>
          <w:b w:val="0"/>
          <w:bCs w:val="0"/>
          <w:szCs w:val="24"/>
        </w:rPr>
        <w:t xml:space="preserve">15 </w:t>
      </w:r>
      <w:r w:rsidRPr="00C67D9D">
        <w:rPr>
          <w:b w:val="0"/>
          <w:bCs w:val="0"/>
          <w:szCs w:val="24"/>
        </w:rPr>
        <w:t>(</w:t>
      </w:r>
      <w:r>
        <w:rPr>
          <w:b w:val="0"/>
          <w:bCs w:val="0"/>
          <w:szCs w:val="24"/>
        </w:rPr>
        <w:t>quince) miembros del Consejo se procede a que</w:t>
      </w:r>
      <w:r w:rsidRPr="0031099D">
        <w:rPr>
          <w:b w:val="0"/>
          <w:bCs w:val="0"/>
          <w:szCs w:val="24"/>
        </w:rPr>
        <w:t xml:space="preserve"> </w:t>
      </w:r>
      <w:r>
        <w:rPr>
          <w:b w:val="0"/>
          <w:bCs w:val="0"/>
          <w:szCs w:val="24"/>
        </w:rPr>
        <w:t xml:space="preserve">el Licenciado Jaime García Escobedo declara formalmente abierta la Primera Sesión Ordinaria correspondiente al día 17 (diecisiete) de Marzo del año 2015 (dos mil quince) y válidos los acuerdos que de ella se tomen. - - - - - - - - - - - - - - - - - - - - - - - - - - - - - - - - - - - - - - - - - - - - - - - </w:t>
      </w:r>
    </w:p>
    <w:p w:rsidR="007156B6" w:rsidRDefault="007156B6" w:rsidP="007156B6">
      <w:pPr>
        <w:pStyle w:val="Textoindependiente2"/>
        <w:tabs>
          <w:tab w:val="left" w:pos="900"/>
        </w:tabs>
        <w:spacing w:after="0" w:line="240" w:lineRule="auto"/>
        <w:jc w:val="both"/>
        <w:rPr>
          <w:b w:val="0"/>
          <w:bCs w:val="0"/>
          <w:szCs w:val="24"/>
        </w:rPr>
      </w:pPr>
    </w:p>
    <w:p w:rsidR="007156B6" w:rsidRPr="00CA22C2" w:rsidRDefault="007156B6" w:rsidP="007156B6">
      <w:pPr>
        <w:pStyle w:val="Textoindependiente2"/>
        <w:tabs>
          <w:tab w:val="left" w:pos="900"/>
        </w:tabs>
        <w:spacing w:after="0" w:line="240" w:lineRule="auto"/>
        <w:jc w:val="both"/>
        <w:rPr>
          <w:b w:val="0"/>
          <w:szCs w:val="24"/>
        </w:rPr>
      </w:pPr>
    </w:p>
    <w:p w:rsidR="007156B6" w:rsidRDefault="007156B6" w:rsidP="007156B6">
      <w:pPr>
        <w:jc w:val="both"/>
        <w:rPr>
          <w:szCs w:val="24"/>
        </w:rPr>
      </w:pPr>
    </w:p>
    <w:p w:rsidR="007156B6" w:rsidRDefault="007156B6" w:rsidP="007156B6">
      <w:pPr>
        <w:jc w:val="both"/>
        <w:rPr>
          <w:b w:val="0"/>
          <w:bCs w:val="0"/>
          <w:szCs w:val="24"/>
        </w:rPr>
      </w:pPr>
      <w:r w:rsidRPr="002D182D">
        <w:rPr>
          <w:szCs w:val="24"/>
        </w:rPr>
        <w:t>IV.- APROBACIÓN DEL ORDEN DEL DÍA</w:t>
      </w:r>
      <w:r>
        <w:rPr>
          <w:szCs w:val="24"/>
        </w:rPr>
        <w:t>.-</w:t>
      </w:r>
      <w:r>
        <w:rPr>
          <w:b w:val="0"/>
          <w:bCs w:val="0"/>
          <w:szCs w:val="24"/>
        </w:rPr>
        <w:t xml:space="preserve"> Continuando con el desahogo del cuarto punto del Orden del Día el Secretario pone a consideración del Consejo el Orden del Día propuesto, aprobándose por unanimidad.- - - - - - - - - - - - - - - - - - - - </w:t>
      </w:r>
    </w:p>
    <w:p w:rsidR="007156B6" w:rsidRDefault="007156B6" w:rsidP="007156B6">
      <w:pPr>
        <w:jc w:val="both"/>
      </w:pPr>
    </w:p>
    <w:p w:rsidR="007156B6" w:rsidRDefault="007156B6" w:rsidP="007156B6">
      <w:pPr>
        <w:jc w:val="both"/>
      </w:pPr>
    </w:p>
    <w:p w:rsidR="007156B6" w:rsidRDefault="007156B6" w:rsidP="007156B6">
      <w:pPr>
        <w:jc w:val="both"/>
      </w:pPr>
    </w:p>
    <w:p w:rsidR="007156B6" w:rsidRDefault="007156B6" w:rsidP="007156B6">
      <w:pPr>
        <w:jc w:val="both"/>
        <w:rPr>
          <w:b w:val="0"/>
        </w:rPr>
      </w:pPr>
      <w:r>
        <w:t>V.- LECTURA, SEGUIMIENTO Y APROBACIÓN DEL ACTA ANTERIOR</w:t>
      </w:r>
      <w:r w:rsidRPr="002D182D">
        <w:rPr>
          <w:b w:val="0"/>
        </w:rPr>
        <w:t xml:space="preserve"> </w:t>
      </w:r>
      <w:r>
        <w:rPr>
          <w:b w:val="0"/>
        </w:rPr>
        <w:t xml:space="preserve">El Licenciado Jaime García Escobedo, procedió a dar lectura al Acta de la Sesión anterior correspondiente a la segunda sesión ordinaria del Consejo de Administración correspondiente al día 31 de Octubre del 2014 la cual es aprobada por unanimidad.- - - - - - - - - - - - - - - - - - - - - - - - - - - - - - - - - - - - - - - - - - - - - - - - - </w:t>
      </w:r>
    </w:p>
    <w:p w:rsidR="007156B6" w:rsidRDefault="007156B6" w:rsidP="007156B6">
      <w:pPr>
        <w:jc w:val="both"/>
        <w:rPr>
          <w:b w:val="0"/>
        </w:rPr>
      </w:pPr>
    </w:p>
    <w:p w:rsidR="007156B6" w:rsidRDefault="007156B6" w:rsidP="007156B6">
      <w:pPr>
        <w:jc w:val="both"/>
        <w:rPr>
          <w:b w:val="0"/>
        </w:rPr>
      </w:pPr>
    </w:p>
    <w:p w:rsidR="007156B6" w:rsidRDefault="007156B6" w:rsidP="007156B6">
      <w:pPr>
        <w:jc w:val="both"/>
        <w:rPr>
          <w:b w:val="0"/>
        </w:rPr>
      </w:pPr>
    </w:p>
    <w:p w:rsidR="007156B6" w:rsidRPr="005B2D14" w:rsidRDefault="007156B6" w:rsidP="007156B6">
      <w:pPr>
        <w:pStyle w:val="Textoindependiente"/>
        <w:tabs>
          <w:tab w:val="left" w:pos="900"/>
        </w:tabs>
        <w:jc w:val="left"/>
        <w:rPr>
          <w:b/>
        </w:rPr>
      </w:pPr>
      <w:r w:rsidRPr="00095112">
        <w:rPr>
          <w:b/>
          <w:sz w:val="24"/>
        </w:rPr>
        <w:t xml:space="preserve">VI.- </w:t>
      </w:r>
      <w:r w:rsidRPr="00095112">
        <w:rPr>
          <w:b/>
        </w:rPr>
        <w:t>PRESENTACIÓN</w:t>
      </w:r>
      <w:r w:rsidRPr="005B2D14">
        <w:rPr>
          <w:b/>
        </w:rPr>
        <w:t xml:space="preserve"> PARA </w:t>
      </w:r>
      <w:proofErr w:type="spellStart"/>
      <w:r w:rsidRPr="005B2D14">
        <w:rPr>
          <w:b/>
        </w:rPr>
        <w:t>APROVACIÓN</w:t>
      </w:r>
      <w:proofErr w:type="spellEnd"/>
      <w:r w:rsidRPr="005B2D14">
        <w:rPr>
          <w:b/>
        </w:rPr>
        <w:t xml:space="preserve"> DE LOS ESTADOS FINANCIEROS DE LOS MESES:</w:t>
      </w:r>
    </w:p>
    <w:p w:rsidR="007156B6" w:rsidRPr="005B2D14" w:rsidRDefault="007156B6" w:rsidP="007156B6">
      <w:pPr>
        <w:pStyle w:val="Textoindependiente"/>
        <w:tabs>
          <w:tab w:val="left" w:pos="900"/>
        </w:tabs>
        <w:ind w:left="720"/>
        <w:jc w:val="left"/>
        <w:rPr>
          <w:b/>
        </w:rPr>
      </w:pPr>
      <w:r w:rsidRPr="005B2D14">
        <w:rPr>
          <w:b/>
        </w:rPr>
        <w:tab/>
        <w:t>A.- OCTUBRE     2014 (INGRESOS Y EGRESOS).</w:t>
      </w:r>
    </w:p>
    <w:p w:rsidR="007156B6" w:rsidRPr="005B2D14" w:rsidRDefault="007156B6" w:rsidP="007156B6">
      <w:pPr>
        <w:pStyle w:val="Textoindependiente"/>
        <w:tabs>
          <w:tab w:val="left" w:pos="900"/>
        </w:tabs>
        <w:ind w:left="720"/>
        <w:jc w:val="left"/>
        <w:rPr>
          <w:b/>
        </w:rPr>
      </w:pPr>
      <w:r w:rsidRPr="005B2D14">
        <w:rPr>
          <w:b/>
        </w:rPr>
        <w:tab/>
        <w:t>B.- NOVIEMBRE 2014 (INGRESOS Y EGRESOS).</w:t>
      </w:r>
    </w:p>
    <w:p w:rsidR="007156B6" w:rsidRPr="005B2D14" w:rsidRDefault="007156B6" w:rsidP="007156B6">
      <w:pPr>
        <w:pStyle w:val="Textoindependiente"/>
        <w:tabs>
          <w:tab w:val="left" w:pos="900"/>
        </w:tabs>
        <w:ind w:left="720"/>
        <w:jc w:val="left"/>
        <w:rPr>
          <w:b/>
        </w:rPr>
      </w:pPr>
      <w:r w:rsidRPr="005B2D14">
        <w:rPr>
          <w:b/>
        </w:rPr>
        <w:tab/>
        <w:t>C.- DICIEMBRE 2014 (INGRESOS Y EGRESOS).</w:t>
      </w:r>
    </w:p>
    <w:p w:rsidR="007156B6" w:rsidRPr="005B2D14" w:rsidRDefault="007156B6" w:rsidP="007156B6">
      <w:pPr>
        <w:pStyle w:val="Textoindependiente"/>
        <w:tabs>
          <w:tab w:val="left" w:pos="900"/>
        </w:tabs>
        <w:ind w:left="720"/>
        <w:jc w:val="left"/>
        <w:rPr>
          <w:b/>
        </w:rPr>
      </w:pPr>
      <w:r w:rsidRPr="005B2D14">
        <w:rPr>
          <w:b/>
        </w:rPr>
        <w:tab/>
        <w:t>D.- ENERO         2015 (INGRESOS Y EGRESOS).</w:t>
      </w:r>
    </w:p>
    <w:p w:rsidR="007156B6" w:rsidRPr="005B2D14" w:rsidRDefault="007156B6" w:rsidP="007156B6">
      <w:pPr>
        <w:pStyle w:val="Textoindependiente"/>
        <w:tabs>
          <w:tab w:val="left" w:pos="900"/>
        </w:tabs>
        <w:ind w:left="720"/>
        <w:jc w:val="left"/>
        <w:rPr>
          <w:b/>
        </w:rPr>
      </w:pPr>
      <w:r w:rsidRPr="005B2D14">
        <w:rPr>
          <w:b/>
        </w:rPr>
        <w:lastRenderedPageBreak/>
        <w:tab/>
        <w:t>E.- FEBRERO     2015 (INGRESOS Y EGRESOS).</w:t>
      </w:r>
    </w:p>
    <w:p w:rsidR="007156B6" w:rsidRPr="005B2D14" w:rsidRDefault="007156B6" w:rsidP="007156B6">
      <w:pPr>
        <w:pStyle w:val="Textoindependiente"/>
        <w:tabs>
          <w:tab w:val="left" w:pos="900"/>
        </w:tabs>
        <w:ind w:left="720"/>
        <w:jc w:val="left"/>
        <w:rPr>
          <w:b/>
        </w:rPr>
      </w:pPr>
    </w:p>
    <w:p w:rsidR="007156B6" w:rsidRPr="00523313" w:rsidRDefault="007156B6" w:rsidP="007156B6">
      <w:pPr>
        <w:pStyle w:val="Textoindependiente"/>
        <w:tabs>
          <w:tab w:val="left" w:pos="900"/>
        </w:tabs>
        <w:ind w:left="720"/>
        <w:jc w:val="left"/>
      </w:pPr>
    </w:p>
    <w:p w:rsidR="007156B6" w:rsidRPr="00054FB0" w:rsidRDefault="007156B6" w:rsidP="007156B6">
      <w:pPr>
        <w:pStyle w:val="Textoindependiente"/>
        <w:tabs>
          <w:tab w:val="left" w:pos="900"/>
        </w:tabs>
        <w:rPr>
          <w:sz w:val="24"/>
        </w:rPr>
      </w:pPr>
      <w:r w:rsidRPr="00054FB0">
        <w:rPr>
          <w:sz w:val="24"/>
        </w:rPr>
        <w:t xml:space="preserve">El Licenciado Jaime García Escobedo Secretario del Consejo cede la palabra a la  Licenciada en Contaduría, Delia Cecilia </w:t>
      </w:r>
      <w:proofErr w:type="spellStart"/>
      <w:r w:rsidRPr="00054FB0">
        <w:rPr>
          <w:sz w:val="24"/>
        </w:rPr>
        <w:t>Alvarez</w:t>
      </w:r>
      <w:proofErr w:type="spellEnd"/>
      <w:r w:rsidRPr="00054FB0">
        <w:rPr>
          <w:sz w:val="24"/>
        </w:rPr>
        <w:t xml:space="preserve"> Haro, Jefa del Área Administrativa, Finanzas y Contabilidad, quien presenta los</w:t>
      </w:r>
      <w:r w:rsidRPr="00054FB0">
        <w:rPr>
          <w:iCs/>
          <w:sz w:val="24"/>
        </w:rPr>
        <w:t xml:space="preserve"> Estados de Resultados (Ingresos y Egresos), de los meses Octubre 2014, Noviembre 2014 y Diciembre; con ello también su hoja auxiliar en donde se detallan los ingresos y egresos, además resumen de los estado de cuenta de cada una de las cuentas, Agua, Infraestructura, Saneamiento y Desazolve. En cuanto a los meses enero 2015 y febrero 2015, expresa que no es posible presentar ya que se está trabajando en el sistema contable para actualizaciones en los ingresos y control de IVA, por lo que menciona que en la siguiente sesión se presentarán.  </w:t>
      </w:r>
      <w:r w:rsidRPr="00054FB0">
        <w:rPr>
          <w:sz w:val="24"/>
        </w:rPr>
        <w:t xml:space="preserve">Se somete a votación siendo aprobado este punto por unanimidad. - - - - - - - - - - - - - - - - - - - - - </w:t>
      </w:r>
    </w:p>
    <w:p w:rsidR="007156B6" w:rsidRPr="00F12F78" w:rsidRDefault="007156B6" w:rsidP="007156B6">
      <w:pPr>
        <w:pStyle w:val="Textoindependiente"/>
        <w:tabs>
          <w:tab w:val="left" w:pos="900"/>
        </w:tabs>
        <w:rPr>
          <w:sz w:val="24"/>
          <w:highlight w:val="red"/>
        </w:rPr>
      </w:pPr>
    </w:p>
    <w:p w:rsidR="007156B6" w:rsidRPr="00F12F78" w:rsidRDefault="007156B6" w:rsidP="007156B6">
      <w:pPr>
        <w:pStyle w:val="Textoindependiente"/>
        <w:tabs>
          <w:tab w:val="left" w:pos="900"/>
        </w:tabs>
        <w:rPr>
          <w:sz w:val="24"/>
          <w:highlight w:val="red"/>
        </w:rPr>
      </w:pPr>
    </w:p>
    <w:p w:rsidR="007156B6" w:rsidRDefault="007156B6" w:rsidP="007156B6">
      <w:pPr>
        <w:pStyle w:val="Textoindependiente"/>
        <w:tabs>
          <w:tab w:val="left" w:pos="900"/>
        </w:tabs>
        <w:rPr>
          <w:iCs/>
          <w:sz w:val="24"/>
        </w:rPr>
      </w:pPr>
      <w:r w:rsidRPr="007F34FF">
        <w:rPr>
          <w:b/>
          <w:bCs/>
          <w:sz w:val="24"/>
        </w:rPr>
        <w:t xml:space="preserve">VII.- </w:t>
      </w:r>
      <w:r w:rsidRPr="007F34FF">
        <w:rPr>
          <w:b/>
          <w:sz w:val="24"/>
        </w:rPr>
        <w:t>ESTADO DE PRÉSTAMOS DE LA CUENTA DE SANEAMIENTO</w:t>
      </w:r>
      <w:r w:rsidRPr="007F34FF">
        <w:rPr>
          <w:b/>
          <w:bCs/>
          <w:sz w:val="24"/>
        </w:rPr>
        <w:t>.</w:t>
      </w:r>
      <w:r w:rsidRPr="007F34FF">
        <w:rPr>
          <w:bCs/>
          <w:sz w:val="24"/>
        </w:rPr>
        <w:t xml:space="preserve"> Sigue con el uso de la voz la Licenciada en Contaduría, Delia Cecilia </w:t>
      </w:r>
      <w:proofErr w:type="spellStart"/>
      <w:r w:rsidRPr="007F34FF">
        <w:rPr>
          <w:bCs/>
          <w:sz w:val="24"/>
        </w:rPr>
        <w:t>Alvarez</w:t>
      </w:r>
      <w:proofErr w:type="spellEnd"/>
      <w:r w:rsidRPr="007F34FF">
        <w:rPr>
          <w:bCs/>
          <w:sz w:val="24"/>
        </w:rPr>
        <w:t xml:space="preserve"> Haro </w:t>
      </w:r>
      <w:r>
        <w:rPr>
          <w:bCs/>
          <w:sz w:val="24"/>
        </w:rPr>
        <w:t>para exponer a los presentes.</w:t>
      </w:r>
      <w:r w:rsidRPr="007F34FF">
        <w:rPr>
          <w:iCs/>
          <w:sz w:val="24"/>
        </w:rPr>
        <w:t xml:space="preserve"> </w:t>
      </w:r>
      <w:r>
        <w:rPr>
          <w:iCs/>
          <w:sz w:val="24"/>
        </w:rPr>
        <w:t>C</w:t>
      </w:r>
      <w:r w:rsidRPr="007F34FF">
        <w:rPr>
          <w:iCs/>
          <w:sz w:val="24"/>
        </w:rPr>
        <w:t xml:space="preserve">on base a previa autorización del Consejo en la Primer Sesión Ordinaria del día 27 de mayo de 2014, en el punto IX, en que se aprueba transferir recurso en calidad de préstamo de la cuenta de Saneamiento 0624402527 a la de Agua 0624402518, se informa la relación de recursos utilizados de dicha cuenta, que hasta el día </w:t>
      </w:r>
      <w:r>
        <w:rPr>
          <w:iCs/>
          <w:sz w:val="24"/>
        </w:rPr>
        <w:t>30</w:t>
      </w:r>
      <w:r w:rsidRPr="007F34FF">
        <w:rPr>
          <w:iCs/>
          <w:sz w:val="24"/>
        </w:rPr>
        <w:t xml:space="preserve"> de </w:t>
      </w:r>
      <w:r>
        <w:rPr>
          <w:iCs/>
          <w:sz w:val="24"/>
        </w:rPr>
        <w:t>diciembre de 2014</w:t>
      </w:r>
      <w:r w:rsidRPr="007F34FF">
        <w:rPr>
          <w:iCs/>
          <w:sz w:val="24"/>
        </w:rPr>
        <w:t xml:space="preserve"> con el número </w:t>
      </w:r>
      <w:r>
        <w:rPr>
          <w:iCs/>
          <w:sz w:val="24"/>
        </w:rPr>
        <w:t>37</w:t>
      </w:r>
      <w:r w:rsidRPr="007F34FF">
        <w:rPr>
          <w:iCs/>
          <w:sz w:val="24"/>
        </w:rPr>
        <w:t xml:space="preserve"> el total de recurso tomado es de </w:t>
      </w:r>
      <w:r>
        <w:rPr>
          <w:iCs/>
          <w:sz w:val="24"/>
        </w:rPr>
        <w:t>3</w:t>
      </w:r>
      <w:r w:rsidRPr="007F34FF">
        <w:rPr>
          <w:iCs/>
          <w:sz w:val="24"/>
        </w:rPr>
        <w:t>´</w:t>
      </w:r>
      <w:r>
        <w:rPr>
          <w:iCs/>
          <w:sz w:val="24"/>
        </w:rPr>
        <w:t>251,57</w:t>
      </w:r>
      <w:r w:rsidRPr="007F34FF">
        <w:rPr>
          <w:iCs/>
          <w:sz w:val="24"/>
        </w:rPr>
        <w:t>6.</w:t>
      </w:r>
      <w:r>
        <w:rPr>
          <w:iCs/>
          <w:sz w:val="24"/>
        </w:rPr>
        <w:t>4</w:t>
      </w:r>
      <w:r w:rsidRPr="007F34FF">
        <w:rPr>
          <w:iCs/>
          <w:sz w:val="24"/>
        </w:rPr>
        <w:t>3 (</w:t>
      </w:r>
      <w:r>
        <w:rPr>
          <w:iCs/>
          <w:sz w:val="24"/>
        </w:rPr>
        <w:t xml:space="preserve">Tres </w:t>
      </w:r>
      <w:r w:rsidRPr="007F34FF">
        <w:rPr>
          <w:iCs/>
          <w:sz w:val="24"/>
        </w:rPr>
        <w:t xml:space="preserve">millones </w:t>
      </w:r>
      <w:r>
        <w:rPr>
          <w:iCs/>
          <w:sz w:val="24"/>
        </w:rPr>
        <w:t>dos</w:t>
      </w:r>
      <w:r w:rsidRPr="007F34FF">
        <w:rPr>
          <w:iCs/>
          <w:sz w:val="24"/>
        </w:rPr>
        <w:t>ciento</w:t>
      </w:r>
      <w:r>
        <w:rPr>
          <w:iCs/>
          <w:sz w:val="24"/>
        </w:rPr>
        <w:t>s</w:t>
      </w:r>
      <w:r w:rsidRPr="007F34FF">
        <w:rPr>
          <w:iCs/>
          <w:sz w:val="24"/>
        </w:rPr>
        <w:t xml:space="preserve"> </w:t>
      </w:r>
      <w:r>
        <w:rPr>
          <w:iCs/>
          <w:sz w:val="24"/>
        </w:rPr>
        <w:t>cincuenta y un mil</w:t>
      </w:r>
      <w:r w:rsidRPr="007F34FF">
        <w:rPr>
          <w:iCs/>
          <w:sz w:val="24"/>
        </w:rPr>
        <w:t xml:space="preserve"> </w:t>
      </w:r>
      <w:r>
        <w:rPr>
          <w:iCs/>
          <w:sz w:val="24"/>
        </w:rPr>
        <w:t>quinientos setenta y seis</w:t>
      </w:r>
      <w:r w:rsidRPr="007F34FF">
        <w:rPr>
          <w:iCs/>
          <w:sz w:val="24"/>
        </w:rPr>
        <w:t xml:space="preserve"> pesos </w:t>
      </w:r>
      <w:r>
        <w:rPr>
          <w:iCs/>
          <w:sz w:val="24"/>
        </w:rPr>
        <w:t>43/100 M.N.), de los cuales $280,277.80 (doscientos ochenta mil doscientos setenta y sete pesos 80/100 M.N.) son pendientes de 2013 y el resto $2´522,978.43 (dos millones quinientos veintidós mil novecientos setenta y ocho pesos 43/100 M.N.) son solo de 2014. Con devoluciones realizadas por la cantidad de $1´337,606.83 (Un millón trescientos treinta y siete mil seiscientos seis pesos 83/100 M.N.), que dando pendiente $1´913,969.60 (Un millón novecientos trece mil novecientos sesenta y nueve pesos 60/100 M.N.) resumido de la siguiente manera:</w:t>
      </w:r>
    </w:p>
    <w:p w:rsidR="007156B6" w:rsidRDefault="007156B6" w:rsidP="007156B6">
      <w:pPr>
        <w:pStyle w:val="Textoindependiente"/>
        <w:tabs>
          <w:tab w:val="left" w:pos="900"/>
        </w:tabs>
        <w:rPr>
          <w:iCs/>
          <w:sz w:val="24"/>
        </w:rPr>
      </w:pPr>
    </w:p>
    <w:tbl>
      <w:tblPr>
        <w:tblW w:w="3155" w:type="dxa"/>
        <w:jc w:val="center"/>
        <w:tblCellMar>
          <w:left w:w="70" w:type="dxa"/>
          <w:right w:w="70" w:type="dxa"/>
        </w:tblCellMar>
        <w:tblLook w:val="04A0" w:firstRow="1" w:lastRow="0" w:firstColumn="1" w:lastColumn="0" w:noHBand="0" w:noVBand="1"/>
      </w:tblPr>
      <w:tblGrid>
        <w:gridCol w:w="1545"/>
        <w:gridCol w:w="1610"/>
      </w:tblGrid>
      <w:tr w:rsidR="007156B6" w:rsidRPr="00A8671F" w:rsidTr="00102641">
        <w:trPr>
          <w:trHeight w:val="300"/>
          <w:jc w:val="center"/>
        </w:trPr>
        <w:tc>
          <w:tcPr>
            <w:tcW w:w="154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156B6" w:rsidRPr="00A8671F" w:rsidRDefault="007156B6" w:rsidP="00102641">
            <w:pPr>
              <w:jc w:val="right"/>
              <w:rPr>
                <w:rFonts w:ascii="Calibri" w:hAnsi="Calibri" w:cs="Calibri"/>
                <w:color w:val="000000"/>
                <w:sz w:val="22"/>
                <w:szCs w:val="22"/>
                <w:lang w:val="es-ES"/>
              </w:rPr>
            </w:pPr>
            <w:r w:rsidRPr="00A8671F">
              <w:rPr>
                <w:rFonts w:ascii="Calibri" w:hAnsi="Calibri" w:cs="Calibri"/>
                <w:color w:val="000000"/>
                <w:sz w:val="22"/>
                <w:szCs w:val="22"/>
                <w:lang w:val="es-ES"/>
              </w:rPr>
              <w:t>2013</w:t>
            </w:r>
          </w:p>
        </w:tc>
        <w:tc>
          <w:tcPr>
            <w:tcW w:w="1610" w:type="dxa"/>
            <w:tcBorders>
              <w:top w:val="single" w:sz="8" w:space="0" w:color="auto"/>
              <w:left w:val="nil"/>
              <w:bottom w:val="single" w:sz="4" w:space="0" w:color="auto"/>
              <w:right w:val="single" w:sz="8" w:space="0" w:color="auto"/>
            </w:tcBorders>
            <w:shd w:val="clear" w:color="auto" w:fill="auto"/>
            <w:noWrap/>
            <w:vAlign w:val="bottom"/>
            <w:hideMark/>
          </w:tcPr>
          <w:p w:rsidR="007156B6" w:rsidRPr="00A8671F" w:rsidRDefault="007156B6" w:rsidP="00102641">
            <w:pPr>
              <w:rPr>
                <w:rFonts w:ascii="Calibri" w:hAnsi="Calibri" w:cs="Calibri"/>
                <w:color w:val="000000"/>
                <w:sz w:val="22"/>
                <w:szCs w:val="22"/>
                <w:lang w:val="es-ES"/>
              </w:rPr>
            </w:pPr>
            <w:r>
              <w:rPr>
                <w:rFonts w:ascii="Calibri" w:hAnsi="Calibri" w:cs="Calibri"/>
                <w:color w:val="000000"/>
                <w:sz w:val="22"/>
                <w:szCs w:val="22"/>
                <w:lang w:val="es-ES"/>
              </w:rPr>
              <w:t xml:space="preserve"> $    </w:t>
            </w:r>
            <w:r w:rsidRPr="00A8671F">
              <w:rPr>
                <w:rFonts w:ascii="Calibri" w:hAnsi="Calibri" w:cs="Calibri"/>
                <w:color w:val="000000"/>
                <w:sz w:val="22"/>
                <w:szCs w:val="22"/>
                <w:lang w:val="es-ES"/>
              </w:rPr>
              <w:t xml:space="preserve">280,277.80 </w:t>
            </w:r>
          </w:p>
        </w:tc>
      </w:tr>
      <w:tr w:rsidR="007156B6" w:rsidRPr="00A8671F" w:rsidTr="00102641">
        <w:trPr>
          <w:trHeight w:val="300"/>
          <w:jc w:val="center"/>
        </w:trPr>
        <w:tc>
          <w:tcPr>
            <w:tcW w:w="1545" w:type="dxa"/>
            <w:tcBorders>
              <w:top w:val="nil"/>
              <w:left w:val="single" w:sz="8" w:space="0" w:color="auto"/>
              <w:bottom w:val="single" w:sz="4" w:space="0" w:color="auto"/>
              <w:right w:val="single" w:sz="4" w:space="0" w:color="auto"/>
            </w:tcBorders>
            <w:shd w:val="clear" w:color="auto" w:fill="auto"/>
            <w:noWrap/>
            <w:vAlign w:val="bottom"/>
            <w:hideMark/>
          </w:tcPr>
          <w:p w:rsidR="007156B6" w:rsidRPr="00A8671F" w:rsidRDefault="007156B6" w:rsidP="00102641">
            <w:pPr>
              <w:jc w:val="right"/>
              <w:rPr>
                <w:rFonts w:ascii="Calibri" w:hAnsi="Calibri" w:cs="Calibri"/>
                <w:color w:val="000000"/>
                <w:sz w:val="22"/>
                <w:szCs w:val="22"/>
                <w:lang w:val="es-ES"/>
              </w:rPr>
            </w:pPr>
            <w:r w:rsidRPr="00A8671F">
              <w:rPr>
                <w:rFonts w:ascii="Calibri" w:hAnsi="Calibri" w:cs="Calibri"/>
                <w:color w:val="000000"/>
                <w:sz w:val="22"/>
                <w:szCs w:val="22"/>
                <w:lang w:val="es-ES"/>
              </w:rPr>
              <w:t>2014</w:t>
            </w:r>
          </w:p>
        </w:tc>
        <w:tc>
          <w:tcPr>
            <w:tcW w:w="1610" w:type="dxa"/>
            <w:tcBorders>
              <w:top w:val="nil"/>
              <w:left w:val="nil"/>
              <w:bottom w:val="single" w:sz="4" w:space="0" w:color="auto"/>
              <w:right w:val="single" w:sz="8" w:space="0" w:color="auto"/>
            </w:tcBorders>
            <w:shd w:val="clear" w:color="auto" w:fill="auto"/>
            <w:noWrap/>
            <w:vAlign w:val="bottom"/>
            <w:hideMark/>
          </w:tcPr>
          <w:p w:rsidR="007156B6" w:rsidRPr="00A8671F" w:rsidRDefault="007156B6" w:rsidP="00102641">
            <w:pPr>
              <w:rPr>
                <w:rFonts w:ascii="Calibri" w:hAnsi="Calibri" w:cs="Calibri"/>
                <w:color w:val="000000"/>
                <w:sz w:val="22"/>
                <w:szCs w:val="22"/>
                <w:lang w:val="es-ES"/>
              </w:rPr>
            </w:pPr>
            <w:r>
              <w:rPr>
                <w:rFonts w:ascii="Calibri" w:hAnsi="Calibri" w:cs="Calibri"/>
                <w:color w:val="000000"/>
                <w:sz w:val="22"/>
                <w:szCs w:val="22"/>
                <w:lang w:val="es-ES"/>
              </w:rPr>
              <w:t xml:space="preserve"> $ </w:t>
            </w:r>
            <w:r w:rsidRPr="00A8671F">
              <w:rPr>
                <w:rFonts w:ascii="Calibri" w:hAnsi="Calibri" w:cs="Calibri"/>
                <w:color w:val="000000"/>
                <w:sz w:val="22"/>
                <w:szCs w:val="22"/>
                <w:lang w:val="es-ES"/>
              </w:rPr>
              <w:t xml:space="preserve">2,971,298.63 </w:t>
            </w:r>
          </w:p>
        </w:tc>
      </w:tr>
      <w:tr w:rsidR="007156B6" w:rsidRPr="00A8671F" w:rsidTr="00102641">
        <w:trPr>
          <w:trHeight w:val="300"/>
          <w:jc w:val="center"/>
        </w:trPr>
        <w:tc>
          <w:tcPr>
            <w:tcW w:w="1545" w:type="dxa"/>
            <w:tcBorders>
              <w:top w:val="nil"/>
              <w:left w:val="single" w:sz="8" w:space="0" w:color="auto"/>
              <w:bottom w:val="single" w:sz="4" w:space="0" w:color="auto"/>
              <w:right w:val="single" w:sz="4" w:space="0" w:color="auto"/>
            </w:tcBorders>
            <w:shd w:val="clear" w:color="auto" w:fill="auto"/>
            <w:noWrap/>
            <w:vAlign w:val="bottom"/>
            <w:hideMark/>
          </w:tcPr>
          <w:p w:rsidR="007156B6" w:rsidRPr="00A8671F" w:rsidRDefault="007156B6" w:rsidP="00102641">
            <w:pPr>
              <w:jc w:val="right"/>
              <w:rPr>
                <w:rFonts w:ascii="Calibri" w:hAnsi="Calibri" w:cs="Calibri"/>
                <w:color w:val="000000"/>
                <w:sz w:val="22"/>
                <w:szCs w:val="22"/>
                <w:lang w:val="es-ES"/>
              </w:rPr>
            </w:pPr>
            <w:r w:rsidRPr="00A8671F">
              <w:rPr>
                <w:rFonts w:ascii="Calibri" w:hAnsi="Calibri" w:cs="Calibri"/>
                <w:color w:val="000000"/>
                <w:sz w:val="22"/>
                <w:szCs w:val="22"/>
                <w:lang w:val="es-ES"/>
              </w:rPr>
              <w:t>TOTAL</w:t>
            </w:r>
          </w:p>
        </w:tc>
        <w:tc>
          <w:tcPr>
            <w:tcW w:w="1610" w:type="dxa"/>
            <w:tcBorders>
              <w:top w:val="nil"/>
              <w:left w:val="nil"/>
              <w:bottom w:val="single" w:sz="4" w:space="0" w:color="auto"/>
              <w:right w:val="single" w:sz="8" w:space="0" w:color="auto"/>
            </w:tcBorders>
            <w:shd w:val="clear" w:color="auto" w:fill="auto"/>
            <w:noWrap/>
            <w:vAlign w:val="bottom"/>
            <w:hideMark/>
          </w:tcPr>
          <w:p w:rsidR="007156B6" w:rsidRPr="00A8671F" w:rsidRDefault="007156B6" w:rsidP="00102641">
            <w:pPr>
              <w:rPr>
                <w:rFonts w:ascii="Calibri" w:hAnsi="Calibri" w:cs="Calibri"/>
                <w:color w:val="000000"/>
                <w:sz w:val="22"/>
                <w:szCs w:val="22"/>
                <w:lang w:val="es-ES"/>
              </w:rPr>
            </w:pPr>
            <w:r>
              <w:rPr>
                <w:rFonts w:ascii="Calibri" w:hAnsi="Calibri" w:cs="Calibri"/>
                <w:color w:val="000000"/>
                <w:sz w:val="22"/>
                <w:szCs w:val="22"/>
                <w:lang w:val="es-ES"/>
              </w:rPr>
              <w:t xml:space="preserve"> $ </w:t>
            </w:r>
            <w:r w:rsidRPr="00A8671F">
              <w:rPr>
                <w:rFonts w:ascii="Calibri" w:hAnsi="Calibri" w:cs="Calibri"/>
                <w:color w:val="000000"/>
                <w:sz w:val="22"/>
                <w:szCs w:val="22"/>
                <w:lang w:val="es-ES"/>
              </w:rPr>
              <w:t xml:space="preserve">3,251,576.43 </w:t>
            </w:r>
          </w:p>
        </w:tc>
      </w:tr>
      <w:tr w:rsidR="007156B6" w:rsidRPr="00A8671F" w:rsidTr="00102641">
        <w:trPr>
          <w:trHeight w:val="300"/>
          <w:jc w:val="center"/>
        </w:trPr>
        <w:tc>
          <w:tcPr>
            <w:tcW w:w="1545" w:type="dxa"/>
            <w:tcBorders>
              <w:top w:val="nil"/>
              <w:left w:val="single" w:sz="8" w:space="0" w:color="auto"/>
              <w:bottom w:val="single" w:sz="4" w:space="0" w:color="auto"/>
              <w:right w:val="single" w:sz="4" w:space="0" w:color="auto"/>
            </w:tcBorders>
            <w:shd w:val="clear" w:color="auto" w:fill="auto"/>
            <w:noWrap/>
            <w:vAlign w:val="bottom"/>
            <w:hideMark/>
          </w:tcPr>
          <w:p w:rsidR="007156B6" w:rsidRPr="00A8671F" w:rsidRDefault="007156B6" w:rsidP="00102641">
            <w:pPr>
              <w:jc w:val="right"/>
              <w:rPr>
                <w:rFonts w:ascii="Calibri" w:hAnsi="Calibri" w:cs="Calibri"/>
                <w:color w:val="000000"/>
                <w:sz w:val="22"/>
                <w:szCs w:val="22"/>
                <w:lang w:val="es-ES"/>
              </w:rPr>
            </w:pPr>
            <w:r w:rsidRPr="00A8671F">
              <w:rPr>
                <w:rFonts w:ascii="Calibri" w:hAnsi="Calibri" w:cs="Calibri"/>
                <w:color w:val="000000"/>
                <w:sz w:val="22"/>
                <w:szCs w:val="22"/>
                <w:lang w:val="es-ES"/>
              </w:rPr>
              <w:t>PAGOS</w:t>
            </w:r>
          </w:p>
        </w:tc>
        <w:tc>
          <w:tcPr>
            <w:tcW w:w="1610" w:type="dxa"/>
            <w:tcBorders>
              <w:top w:val="nil"/>
              <w:left w:val="nil"/>
              <w:bottom w:val="single" w:sz="4" w:space="0" w:color="auto"/>
              <w:right w:val="single" w:sz="8" w:space="0" w:color="auto"/>
            </w:tcBorders>
            <w:shd w:val="clear" w:color="auto" w:fill="auto"/>
            <w:noWrap/>
            <w:vAlign w:val="bottom"/>
            <w:hideMark/>
          </w:tcPr>
          <w:p w:rsidR="007156B6" w:rsidRPr="00A8671F" w:rsidRDefault="007156B6" w:rsidP="00102641">
            <w:pPr>
              <w:rPr>
                <w:rFonts w:ascii="Calibri" w:hAnsi="Calibri" w:cs="Calibri"/>
                <w:color w:val="000000"/>
                <w:sz w:val="22"/>
                <w:szCs w:val="22"/>
                <w:lang w:val="es-ES"/>
              </w:rPr>
            </w:pPr>
            <w:r>
              <w:rPr>
                <w:rFonts w:ascii="Calibri" w:hAnsi="Calibri" w:cs="Calibri"/>
                <w:color w:val="000000"/>
                <w:sz w:val="22"/>
                <w:szCs w:val="22"/>
                <w:lang w:val="es-ES"/>
              </w:rPr>
              <w:t xml:space="preserve"> $ </w:t>
            </w:r>
            <w:r w:rsidRPr="00A8671F">
              <w:rPr>
                <w:rFonts w:ascii="Calibri" w:hAnsi="Calibri" w:cs="Calibri"/>
                <w:color w:val="000000"/>
                <w:sz w:val="22"/>
                <w:szCs w:val="22"/>
                <w:lang w:val="es-ES"/>
              </w:rPr>
              <w:t xml:space="preserve">1,337,606.83 </w:t>
            </w:r>
          </w:p>
        </w:tc>
      </w:tr>
      <w:tr w:rsidR="007156B6" w:rsidRPr="00A8671F" w:rsidTr="00102641">
        <w:trPr>
          <w:trHeight w:val="315"/>
          <w:jc w:val="center"/>
        </w:trPr>
        <w:tc>
          <w:tcPr>
            <w:tcW w:w="1545" w:type="dxa"/>
            <w:tcBorders>
              <w:top w:val="nil"/>
              <w:left w:val="single" w:sz="8" w:space="0" w:color="auto"/>
              <w:bottom w:val="single" w:sz="8" w:space="0" w:color="auto"/>
              <w:right w:val="single" w:sz="4" w:space="0" w:color="auto"/>
            </w:tcBorders>
            <w:shd w:val="clear" w:color="auto" w:fill="auto"/>
            <w:noWrap/>
            <w:vAlign w:val="bottom"/>
            <w:hideMark/>
          </w:tcPr>
          <w:p w:rsidR="007156B6" w:rsidRPr="00A8671F" w:rsidRDefault="007156B6" w:rsidP="00102641">
            <w:pPr>
              <w:jc w:val="right"/>
              <w:rPr>
                <w:rFonts w:ascii="Calibri" w:hAnsi="Calibri" w:cs="Calibri"/>
                <w:color w:val="000000"/>
                <w:sz w:val="22"/>
                <w:szCs w:val="22"/>
                <w:lang w:val="es-ES"/>
              </w:rPr>
            </w:pPr>
            <w:r w:rsidRPr="00A8671F">
              <w:rPr>
                <w:rFonts w:ascii="Calibri" w:hAnsi="Calibri" w:cs="Calibri"/>
                <w:color w:val="000000"/>
                <w:sz w:val="22"/>
                <w:szCs w:val="22"/>
                <w:lang w:val="es-ES"/>
              </w:rPr>
              <w:t>PENDIENTE</w:t>
            </w:r>
          </w:p>
        </w:tc>
        <w:tc>
          <w:tcPr>
            <w:tcW w:w="1610" w:type="dxa"/>
            <w:tcBorders>
              <w:top w:val="nil"/>
              <w:left w:val="nil"/>
              <w:bottom w:val="single" w:sz="8" w:space="0" w:color="auto"/>
              <w:right w:val="single" w:sz="8" w:space="0" w:color="auto"/>
            </w:tcBorders>
            <w:shd w:val="clear" w:color="auto" w:fill="auto"/>
            <w:noWrap/>
            <w:vAlign w:val="bottom"/>
            <w:hideMark/>
          </w:tcPr>
          <w:p w:rsidR="007156B6" w:rsidRPr="00A8671F" w:rsidRDefault="007156B6" w:rsidP="00102641">
            <w:pPr>
              <w:rPr>
                <w:rFonts w:ascii="Calibri" w:hAnsi="Calibri" w:cs="Calibri"/>
                <w:color w:val="000000"/>
                <w:sz w:val="22"/>
                <w:szCs w:val="22"/>
                <w:lang w:val="es-ES"/>
              </w:rPr>
            </w:pPr>
            <w:r w:rsidRPr="00A8671F">
              <w:rPr>
                <w:rFonts w:ascii="Calibri" w:hAnsi="Calibri" w:cs="Calibri"/>
                <w:color w:val="000000"/>
                <w:sz w:val="22"/>
                <w:szCs w:val="22"/>
                <w:lang w:val="es-ES"/>
              </w:rPr>
              <w:t xml:space="preserve"> $ 1,913,969.60 </w:t>
            </w:r>
          </w:p>
        </w:tc>
      </w:tr>
    </w:tbl>
    <w:p w:rsidR="007156B6" w:rsidRDefault="007156B6" w:rsidP="007156B6">
      <w:pPr>
        <w:pStyle w:val="Textoindependiente"/>
        <w:tabs>
          <w:tab w:val="left" w:pos="900"/>
        </w:tabs>
        <w:rPr>
          <w:iCs/>
          <w:sz w:val="24"/>
        </w:rPr>
      </w:pPr>
    </w:p>
    <w:p w:rsidR="007156B6" w:rsidRDefault="007156B6" w:rsidP="007156B6">
      <w:pPr>
        <w:pStyle w:val="Textoindependiente"/>
        <w:tabs>
          <w:tab w:val="left" w:pos="900"/>
        </w:tabs>
        <w:rPr>
          <w:iCs/>
          <w:sz w:val="24"/>
        </w:rPr>
      </w:pPr>
    </w:p>
    <w:p w:rsidR="007156B6" w:rsidRPr="000A52BE" w:rsidRDefault="007156B6" w:rsidP="007156B6">
      <w:pPr>
        <w:pStyle w:val="Textoindependiente"/>
        <w:rPr>
          <w:sz w:val="24"/>
        </w:rPr>
      </w:pPr>
      <w:r>
        <w:rPr>
          <w:iCs/>
          <w:sz w:val="24"/>
        </w:rPr>
        <w:t>El detalle de anexa al acta. L</w:t>
      </w:r>
      <w:r w:rsidRPr="007F34FF">
        <w:rPr>
          <w:iCs/>
          <w:sz w:val="24"/>
        </w:rPr>
        <w:t>o</w:t>
      </w:r>
      <w:r>
        <w:rPr>
          <w:iCs/>
          <w:sz w:val="24"/>
        </w:rPr>
        <w:t>s miembros del Consejo s</w:t>
      </w:r>
      <w:r w:rsidRPr="007F34FF">
        <w:rPr>
          <w:iCs/>
          <w:sz w:val="24"/>
        </w:rPr>
        <w:t>e dan por enterado</w:t>
      </w:r>
      <w:r>
        <w:rPr>
          <w:iCs/>
          <w:sz w:val="24"/>
        </w:rPr>
        <w:t>s</w:t>
      </w:r>
      <w:r w:rsidRPr="007F34FF">
        <w:rPr>
          <w:iCs/>
          <w:sz w:val="24"/>
        </w:rPr>
        <w:t>, y se aprueba se siga tomando recurso a préstamo para no dejar de brindar los ser</w:t>
      </w:r>
      <w:r>
        <w:rPr>
          <w:iCs/>
          <w:sz w:val="24"/>
        </w:rPr>
        <w:t xml:space="preserve">vicios que atiende el Organismo. </w:t>
      </w:r>
      <w:r>
        <w:rPr>
          <w:sz w:val="24"/>
        </w:rPr>
        <w:t xml:space="preserve">- - - - - - - - - - - - - - - - - - - - - - - - - - - - - - - - - - </w:t>
      </w:r>
    </w:p>
    <w:p w:rsidR="007156B6" w:rsidRPr="007F34FF" w:rsidRDefault="007156B6" w:rsidP="007156B6">
      <w:pPr>
        <w:rPr>
          <w:b w:val="0"/>
          <w:bCs w:val="0"/>
          <w:sz w:val="22"/>
          <w:szCs w:val="24"/>
          <w:lang w:val="es-ES"/>
        </w:rPr>
      </w:pPr>
    </w:p>
    <w:p w:rsidR="007156B6" w:rsidRPr="00F12F78" w:rsidRDefault="007156B6" w:rsidP="007156B6">
      <w:pPr>
        <w:pStyle w:val="Textoindependiente"/>
        <w:tabs>
          <w:tab w:val="left" w:pos="900"/>
        </w:tabs>
        <w:jc w:val="left"/>
        <w:rPr>
          <w:b/>
          <w:sz w:val="24"/>
          <w:highlight w:val="red"/>
        </w:rPr>
      </w:pPr>
    </w:p>
    <w:p w:rsidR="007156B6" w:rsidRDefault="007156B6" w:rsidP="007156B6">
      <w:pPr>
        <w:pStyle w:val="Textoindependiente"/>
        <w:rPr>
          <w:sz w:val="24"/>
        </w:rPr>
      </w:pPr>
    </w:p>
    <w:p w:rsidR="007156B6" w:rsidRDefault="007156B6" w:rsidP="007156B6">
      <w:pPr>
        <w:pStyle w:val="Textoindependiente"/>
        <w:rPr>
          <w:sz w:val="24"/>
        </w:rPr>
      </w:pPr>
      <w:r w:rsidRPr="006676A3">
        <w:rPr>
          <w:b/>
          <w:sz w:val="24"/>
        </w:rPr>
        <w:lastRenderedPageBreak/>
        <w:t xml:space="preserve">VIII.- ASUNTOS VARIOS.- </w:t>
      </w:r>
      <w:r>
        <w:rPr>
          <w:sz w:val="24"/>
        </w:rPr>
        <w:t>Siguiendo con el orden del día aprobado se procede al primer punto tomando la palabra el Licenciado en Administración Jaime García Escobedo, Director del Organismo y Secretario del Consejo de Administración para hacer del conocimiento a los vocales asistentes las siguientes peticiones: - -</w:t>
      </w:r>
    </w:p>
    <w:p w:rsidR="007156B6" w:rsidRDefault="007156B6" w:rsidP="007156B6">
      <w:pPr>
        <w:pStyle w:val="Textoindependiente"/>
        <w:rPr>
          <w:sz w:val="24"/>
        </w:rPr>
      </w:pPr>
      <w:r>
        <w:rPr>
          <w:sz w:val="24"/>
        </w:rPr>
        <w:t xml:space="preserve">a).- La asociación civil “Fraccionamiento IV Centenario”, representada por su presidente el Ingeniero Juan Pablo Vargas, la cual en oficio recibido solicita la instalación de toma de agua y de drenaje para un centro recreativo en dicho fraccionamiento ubicado en la calle científicos numero 1 ya que se considera una área de uso común y de beneficio para los colonos. El licenciado José de Jesús Navarro Cárdenas presidente del consejo manifiesta que es un centro recreativo privado y de ser posible se les apoye con el contrato únicamente y los colonos paguen los materiales y las anualidades de consumo, luego de diversos puntos de vista se deja a consideración para aprobación lo cual se solicita mediante la expresión de alzar su brazo lo cual sucede visiblemente se aprueba por unanimidad.- - - - - - - - - - - - - - - - - - - - - - - - - - - - - - - - - - - - - - - - - - - - - - - - - - - </w:t>
      </w:r>
    </w:p>
    <w:p w:rsidR="007156B6" w:rsidRDefault="007156B6" w:rsidP="007156B6">
      <w:pPr>
        <w:pStyle w:val="Textoindependiente"/>
        <w:rPr>
          <w:sz w:val="24"/>
        </w:rPr>
      </w:pPr>
    </w:p>
    <w:p w:rsidR="007156B6" w:rsidRDefault="007156B6" w:rsidP="007156B6">
      <w:pPr>
        <w:pStyle w:val="Textoindependiente"/>
        <w:rPr>
          <w:sz w:val="24"/>
        </w:rPr>
      </w:pPr>
      <w:r>
        <w:rPr>
          <w:sz w:val="24"/>
        </w:rPr>
        <w:t xml:space="preserve">b).- El Licenciado José de Jesús Navarro Cárdenas presidente del Consejo de Administración expone el caso del señor Martin Montoya Rojas el cual solicita el apoyo de este consejo debido a que el señor es adulto mayor y no tiene los ingresos suficientes para cubrir el adeudo que tiene con este organismo el cual asciende a $9592.67 (nueve mil quinientos noventa y dos 67/100 pesos) y tiene la toma suspendida desde el 02 de Agosto de 2011. Luego de hacer esta exposición de la problemática se discute la situación y se somete a votación para que se condone los adeudos pendientes y se empiece a cobrar a partir de cero, a lo que se aprueba dicha determinación por unanimidad.- - - - - - - - - - - - - - - - - - - - - - - - -   </w:t>
      </w:r>
    </w:p>
    <w:p w:rsidR="007156B6" w:rsidRDefault="007156B6" w:rsidP="007156B6">
      <w:pPr>
        <w:pStyle w:val="Textoindependiente"/>
        <w:rPr>
          <w:sz w:val="24"/>
        </w:rPr>
      </w:pPr>
    </w:p>
    <w:p w:rsidR="007156B6" w:rsidRPr="00FB056C" w:rsidRDefault="007156B6" w:rsidP="007156B6">
      <w:pPr>
        <w:jc w:val="both"/>
        <w:rPr>
          <w:b w:val="0"/>
          <w:bCs w:val="0"/>
          <w:sz w:val="22"/>
          <w:szCs w:val="24"/>
          <w:lang w:val="es-ES"/>
        </w:rPr>
      </w:pPr>
      <w:r w:rsidRPr="00095112">
        <w:rPr>
          <w:bCs w:val="0"/>
          <w:sz w:val="22"/>
          <w:szCs w:val="24"/>
          <w:lang w:val="es-ES"/>
        </w:rPr>
        <w:t xml:space="preserve">IX.- TOMA DE PROTESTA DEL VOCAL CIUDADANO JOSÉ </w:t>
      </w:r>
      <w:proofErr w:type="spellStart"/>
      <w:r w:rsidRPr="00095112">
        <w:rPr>
          <w:bCs w:val="0"/>
          <w:sz w:val="22"/>
          <w:szCs w:val="24"/>
          <w:lang w:val="es-ES"/>
        </w:rPr>
        <w:t>AVELARDO</w:t>
      </w:r>
      <w:proofErr w:type="spellEnd"/>
      <w:r w:rsidRPr="00095112">
        <w:rPr>
          <w:bCs w:val="0"/>
          <w:sz w:val="22"/>
          <w:szCs w:val="24"/>
          <w:lang w:val="es-ES"/>
        </w:rPr>
        <w:t xml:space="preserve"> ÁVILA VALENZUELA ENCARGADO DE LA DIRECCIÓN MUNICIPAL DE ECOLOGÍA Y </w:t>
      </w:r>
      <w:proofErr w:type="spellStart"/>
      <w:r w:rsidRPr="00095112">
        <w:rPr>
          <w:bCs w:val="0"/>
          <w:sz w:val="22"/>
          <w:szCs w:val="24"/>
          <w:lang w:val="es-ES"/>
        </w:rPr>
        <w:t>ÁSEO</w:t>
      </w:r>
      <w:proofErr w:type="spellEnd"/>
      <w:r w:rsidRPr="00095112">
        <w:rPr>
          <w:bCs w:val="0"/>
          <w:sz w:val="22"/>
          <w:szCs w:val="24"/>
          <w:lang w:val="es-ES"/>
        </w:rPr>
        <w:t xml:space="preserve"> PÚBLICO.</w:t>
      </w:r>
      <w:r>
        <w:rPr>
          <w:bCs w:val="0"/>
          <w:sz w:val="22"/>
          <w:szCs w:val="24"/>
          <w:lang w:val="es-ES"/>
        </w:rPr>
        <w:t xml:space="preserve">-  </w:t>
      </w:r>
      <w:r>
        <w:rPr>
          <w:b w:val="0"/>
          <w:bCs w:val="0"/>
          <w:sz w:val="22"/>
          <w:szCs w:val="24"/>
          <w:lang w:val="es-ES"/>
        </w:rPr>
        <w:t xml:space="preserve">Siguiendo con el orden del día, el Licenciado José de Jesús Navarro Cárdenas presidente del Consejo de Administración toma la palabra para llevar acabo la  tomar protesta correspondiente al C. José </w:t>
      </w:r>
      <w:proofErr w:type="spellStart"/>
      <w:r>
        <w:rPr>
          <w:b w:val="0"/>
          <w:bCs w:val="0"/>
          <w:sz w:val="22"/>
          <w:szCs w:val="24"/>
          <w:lang w:val="es-ES"/>
        </w:rPr>
        <w:t>Avelardo</w:t>
      </w:r>
      <w:proofErr w:type="spellEnd"/>
      <w:r>
        <w:rPr>
          <w:b w:val="0"/>
          <w:bCs w:val="0"/>
          <w:sz w:val="22"/>
          <w:szCs w:val="24"/>
          <w:lang w:val="es-ES"/>
        </w:rPr>
        <w:t xml:space="preserve"> Ávila Valenzuela encargado de la Dirección Municipal de Ecología y Aseo Público. - - - - - - - - - - - - - - - - - - - - - - - - - - - - - - </w:t>
      </w:r>
    </w:p>
    <w:p w:rsidR="007156B6" w:rsidRPr="00095112" w:rsidRDefault="007156B6" w:rsidP="007156B6">
      <w:pPr>
        <w:pStyle w:val="Textoindependiente"/>
        <w:rPr>
          <w:b/>
          <w:sz w:val="24"/>
        </w:rPr>
      </w:pPr>
    </w:p>
    <w:p w:rsidR="007156B6" w:rsidRDefault="007156B6" w:rsidP="007156B6">
      <w:pPr>
        <w:pStyle w:val="Textoindependiente"/>
        <w:rPr>
          <w:sz w:val="24"/>
        </w:rPr>
      </w:pPr>
      <w:r w:rsidRPr="00095112">
        <w:rPr>
          <w:b/>
          <w:sz w:val="24"/>
        </w:rPr>
        <w:t>X.- CLAUSURA DE LA SESIÓN.-</w:t>
      </w:r>
      <w:r w:rsidRPr="00095112">
        <w:rPr>
          <w:sz w:val="24"/>
        </w:rPr>
        <w:t xml:space="preserve"> Agotado el Orden del Día y desahogados todos los asuntos propuestos para esta Sesión, el Presidente del Consejo Licenciado José de Jesús Navarro Cárdenas, procede a la clausura siendo las 10:20 (diez veinte) horas de la fecha de inicio, levantando la presente acta para constancia y cumplimiento, firmando al calce los que en ella intervinieron. - - - - - - - - - - - - - - - - </w:t>
      </w:r>
    </w:p>
    <w:p w:rsidR="007156B6" w:rsidRDefault="007156B6" w:rsidP="007156B6">
      <w:pPr>
        <w:pStyle w:val="Textoindependiente"/>
        <w:rPr>
          <w:sz w:val="24"/>
        </w:rPr>
      </w:pPr>
    </w:p>
    <w:p w:rsidR="007156B6" w:rsidRPr="00FE4CE1" w:rsidRDefault="007156B6" w:rsidP="007156B6">
      <w:pPr>
        <w:pStyle w:val="Textoindependiente"/>
        <w:rPr>
          <w:sz w:val="24"/>
        </w:rPr>
      </w:pPr>
    </w:p>
    <w:p w:rsidR="007156B6" w:rsidRDefault="007156B6" w:rsidP="007156B6">
      <w:pPr>
        <w:tabs>
          <w:tab w:val="left" w:pos="6399"/>
        </w:tabs>
        <w:jc w:val="right"/>
        <w:rPr>
          <w:b w:val="0"/>
          <w:bCs w:val="0"/>
          <w:sz w:val="22"/>
          <w:szCs w:val="24"/>
        </w:rPr>
      </w:pPr>
      <w:r w:rsidRPr="00BB0EB3">
        <w:rPr>
          <w:b w:val="0"/>
          <w:bCs w:val="0"/>
          <w:sz w:val="22"/>
          <w:szCs w:val="24"/>
        </w:rPr>
        <w:tab/>
      </w:r>
    </w:p>
    <w:p w:rsidR="007156B6" w:rsidRDefault="007156B6" w:rsidP="007156B6">
      <w:pPr>
        <w:tabs>
          <w:tab w:val="left" w:pos="6399"/>
        </w:tabs>
        <w:jc w:val="right"/>
        <w:rPr>
          <w:b w:val="0"/>
          <w:bCs w:val="0"/>
          <w:sz w:val="22"/>
          <w:szCs w:val="24"/>
        </w:rPr>
      </w:pPr>
    </w:p>
    <w:p w:rsidR="007156B6" w:rsidRDefault="007156B6" w:rsidP="007156B6">
      <w:pPr>
        <w:tabs>
          <w:tab w:val="left" w:pos="6399"/>
        </w:tabs>
        <w:jc w:val="right"/>
        <w:rPr>
          <w:b w:val="0"/>
          <w:bCs w:val="0"/>
          <w:sz w:val="22"/>
          <w:szCs w:val="24"/>
        </w:rPr>
      </w:pPr>
    </w:p>
    <w:p w:rsidR="007156B6" w:rsidRDefault="007156B6" w:rsidP="007156B6">
      <w:pPr>
        <w:tabs>
          <w:tab w:val="left" w:pos="6399"/>
        </w:tabs>
        <w:jc w:val="right"/>
        <w:rPr>
          <w:b w:val="0"/>
          <w:bCs w:val="0"/>
          <w:sz w:val="22"/>
          <w:szCs w:val="24"/>
        </w:rPr>
      </w:pPr>
    </w:p>
    <w:p w:rsidR="007156B6" w:rsidRDefault="007156B6" w:rsidP="007156B6">
      <w:pPr>
        <w:tabs>
          <w:tab w:val="left" w:pos="6399"/>
        </w:tabs>
        <w:jc w:val="right"/>
        <w:rPr>
          <w:b w:val="0"/>
          <w:bCs w:val="0"/>
          <w:sz w:val="22"/>
          <w:szCs w:val="24"/>
        </w:rPr>
      </w:pPr>
    </w:p>
    <w:p w:rsidR="007156B6" w:rsidRDefault="007156B6" w:rsidP="007156B6">
      <w:pPr>
        <w:tabs>
          <w:tab w:val="left" w:pos="6399"/>
        </w:tabs>
        <w:jc w:val="right"/>
        <w:rPr>
          <w:b w:val="0"/>
          <w:bCs w:val="0"/>
          <w:sz w:val="20"/>
          <w:szCs w:val="24"/>
        </w:rPr>
      </w:pPr>
    </w:p>
    <w:p w:rsidR="007156B6" w:rsidRDefault="007156B6" w:rsidP="007156B6">
      <w:pPr>
        <w:tabs>
          <w:tab w:val="left" w:pos="6399"/>
        </w:tabs>
        <w:jc w:val="right"/>
        <w:rPr>
          <w:b w:val="0"/>
          <w:bCs w:val="0"/>
          <w:sz w:val="20"/>
          <w:szCs w:val="24"/>
        </w:rPr>
      </w:pPr>
    </w:p>
    <w:p w:rsidR="007156B6" w:rsidRPr="00BB0EB3" w:rsidRDefault="007156B6" w:rsidP="007156B6">
      <w:pPr>
        <w:tabs>
          <w:tab w:val="left" w:pos="6399"/>
        </w:tabs>
        <w:jc w:val="right"/>
        <w:rPr>
          <w:b w:val="0"/>
          <w:bCs w:val="0"/>
          <w:sz w:val="20"/>
          <w:szCs w:val="24"/>
        </w:rPr>
      </w:pPr>
      <w:r w:rsidRPr="00BB0EB3">
        <w:rPr>
          <w:b w:val="0"/>
          <w:bCs w:val="0"/>
          <w:sz w:val="20"/>
          <w:szCs w:val="24"/>
        </w:rPr>
        <w:t>DOY FE.</w:t>
      </w:r>
    </w:p>
    <w:p w:rsidR="007156B6" w:rsidRPr="00BB0EB3" w:rsidRDefault="007156B6" w:rsidP="007156B6">
      <w:pPr>
        <w:jc w:val="right"/>
        <w:rPr>
          <w:b w:val="0"/>
          <w:bCs w:val="0"/>
          <w:sz w:val="20"/>
          <w:szCs w:val="24"/>
        </w:rPr>
      </w:pPr>
    </w:p>
    <w:p w:rsidR="007156B6" w:rsidRDefault="007156B6" w:rsidP="007156B6">
      <w:pPr>
        <w:jc w:val="right"/>
        <w:rPr>
          <w:b w:val="0"/>
          <w:bCs w:val="0"/>
          <w:sz w:val="18"/>
          <w:szCs w:val="22"/>
        </w:rPr>
      </w:pPr>
    </w:p>
    <w:p w:rsidR="007156B6" w:rsidRDefault="007156B6" w:rsidP="007156B6">
      <w:pPr>
        <w:jc w:val="right"/>
        <w:rPr>
          <w:b w:val="0"/>
          <w:bCs w:val="0"/>
          <w:sz w:val="18"/>
          <w:szCs w:val="22"/>
        </w:rPr>
      </w:pPr>
    </w:p>
    <w:p w:rsidR="007156B6" w:rsidRDefault="007156B6" w:rsidP="007156B6">
      <w:pPr>
        <w:jc w:val="right"/>
        <w:rPr>
          <w:b w:val="0"/>
          <w:bCs w:val="0"/>
          <w:sz w:val="18"/>
          <w:szCs w:val="22"/>
        </w:rPr>
      </w:pPr>
    </w:p>
    <w:p w:rsidR="007156B6" w:rsidRPr="00BB0EB3" w:rsidRDefault="007156B6" w:rsidP="007156B6">
      <w:pPr>
        <w:jc w:val="right"/>
        <w:rPr>
          <w:b w:val="0"/>
          <w:bCs w:val="0"/>
          <w:sz w:val="18"/>
          <w:szCs w:val="22"/>
        </w:rPr>
      </w:pPr>
    </w:p>
    <w:tbl>
      <w:tblPr>
        <w:tblW w:w="0" w:type="auto"/>
        <w:tblLook w:val="04A0" w:firstRow="1" w:lastRow="0" w:firstColumn="1" w:lastColumn="0" w:noHBand="0" w:noVBand="1"/>
      </w:tblPr>
      <w:tblGrid>
        <w:gridCol w:w="4224"/>
        <w:gridCol w:w="4614"/>
      </w:tblGrid>
      <w:tr w:rsidR="007156B6" w:rsidRPr="001508B7" w:rsidTr="00102641">
        <w:tc>
          <w:tcPr>
            <w:tcW w:w="5173" w:type="dxa"/>
          </w:tcPr>
          <w:p w:rsidR="007156B6" w:rsidRPr="001508B7" w:rsidRDefault="007156B6" w:rsidP="00102641">
            <w:pPr>
              <w:rPr>
                <w:b w:val="0"/>
                <w:szCs w:val="22"/>
                <w:lang w:val="es-ES"/>
              </w:rPr>
            </w:pPr>
            <w:r>
              <w:rPr>
                <w:b w:val="0"/>
                <w:sz w:val="22"/>
                <w:szCs w:val="22"/>
                <w:lang w:val="es-ES"/>
              </w:rPr>
              <w:t>Lic. José de Jesús Navarro Cárdenas</w:t>
            </w:r>
          </w:p>
          <w:p w:rsidR="007156B6" w:rsidRPr="001508B7" w:rsidRDefault="007156B6" w:rsidP="00102641">
            <w:pPr>
              <w:rPr>
                <w:b w:val="0"/>
                <w:bCs w:val="0"/>
                <w:szCs w:val="22"/>
              </w:rPr>
            </w:pPr>
            <w:r w:rsidRPr="001508B7">
              <w:rPr>
                <w:b w:val="0"/>
                <w:sz w:val="22"/>
                <w:szCs w:val="22"/>
                <w:lang w:val="es-ES"/>
              </w:rPr>
              <w:t xml:space="preserve">        Presidente del Consejo</w:t>
            </w:r>
          </w:p>
        </w:tc>
        <w:tc>
          <w:tcPr>
            <w:tcW w:w="5173" w:type="dxa"/>
          </w:tcPr>
          <w:p w:rsidR="007156B6" w:rsidRPr="001508B7" w:rsidRDefault="007156B6" w:rsidP="00102641">
            <w:pPr>
              <w:tabs>
                <w:tab w:val="center" w:pos="2240"/>
                <w:tab w:val="right" w:pos="4481"/>
              </w:tabs>
              <w:rPr>
                <w:b w:val="0"/>
                <w:szCs w:val="22"/>
                <w:lang w:val="es-ES"/>
              </w:rPr>
            </w:pPr>
            <w:r>
              <w:rPr>
                <w:b w:val="0"/>
                <w:sz w:val="22"/>
                <w:szCs w:val="22"/>
                <w:lang w:val="es-ES"/>
              </w:rPr>
              <w:tab/>
            </w:r>
            <w:proofErr w:type="spellStart"/>
            <w:r>
              <w:rPr>
                <w:b w:val="0"/>
                <w:sz w:val="22"/>
                <w:szCs w:val="22"/>
                <w:lang w:val="es-ES"/>
              </w:rPr>
              <w:t>L.A</w:t>
            </w:r>
            <w:proofErr w:type="spellEnd"/>
            <w:r>
              <w:rPr>
                <w:b w:val="0"/>
                <w:sz w:val="22"/>
                <w:szCs w:val="22"/>
                <w:lang w:val="es-ES"/>
              </w:rPr>
              <w:t xml:space="preserve">. Jaime García Escobedo </w:t>
            </w:r>
            <w:r w:rsidRPr="001508B7">
              <w:rPr>
                <w:b w:val="0"/>
                <w:sz w:val="22"/>
                <w:szCs w:val="22"/>
                <w:lang w:val="es-ES"/>
              </w:rPr>
              <w:tab/>
            </w:r>
          </w:p>
          <w:p w:rsidR="007156B6" w:rsidRPr="001508B7" w:rsidRDefault="007156B6" w:rsidP="00102641">
            <w:pPr>
              <w:tabs>
                <w:tab w:val="center" w:pos="2154"/>
                <w:tab w:val="right" w:pos="4308"/>
              </w:tabs>
              <w:rPr>
                <w:b w:val="0"/>
                <w:szCs w:val="22"/>
                <w:lang w:val="es-ES"/>
              </w:rPr>
            </w:pPr>
            <w:r w:rsidRPr="001508B7">
              <w:rPr>
                <w:b w:val="0"/>
                <w:sz w:val="22"/>
                <w:szCs w:val="22"/>
                <w:lang w:val="es-ES"/>
              </w:rPr>
              <w:tab/>
              <w:t>Secretario</w:t>
            </w:r>
            <w:r w:rsidRPr="001508B7">
              <w:rPr>
                <w:b w:val="0"/>
                <w:sz w:val="22"/>
                <w:szCs w:val="22"/>
                <w:lang w:val="es-ES"/>
              </w:rPr>
              <w:tab/>
            </w:r>
          </w:p>
        </w:tc>
      </w:tr>
    </w:tbl>
    <w:p w:rsidR="007156B6" w:rsidRPr="00BB0EB3" w:rsidRDefault="007156B6" w:rsidP="007156B6">
      <w:pPr>
        <w:jc w:val="both"/>
        <w:rPr>
          <w:b w:val="0"/>
          <w:sz w:val="18"/>
          <w:szCs w:val="22"/>
          <w:lang w:val="es-ES"/>
        </w:rPr>
      </w:pPr>
    </w:p>
    <w:p w:rsidR="007156B6" w:rsidRDefault="007156B6" w:rsidP="007156B6">
      <w:pPr>
        <w:jc w:val="center"/>
        <w:rPr>
          <w:b w:val="0"/>
          <w:sz w:val="18"/>
          <w:szCs w:val="22"/>
          <w:lang w:val="es-ES"/>
        </w:rPr>
      </w:pPr>
    </w:p>
    <w:p w:rsidR="007156B6" w:rsidRDefault="007156B6" w:rsidP="007156B6">
      <w:pPr>
        <w:jc w:val="center"/>
        <w:rPr>
          <w:b w:val="0"/>
          <w:sz w:val="18"/>
          <w:szCs w:val="22"/>
          <w:lang w:val="es-ES"/>
        </w:rPr>
      </w:pPr>
    </w:p>
    <w:p w:rsidR="007156B6" w:rsidRDefault="007156B6" w:rsidP="007156B6">
      <w:pPr>
        <w:jc w:val="center"/>
        <w:rPr>
          <w:b w:val="0"/>
          <w:sz w:val="18"/>
          <w:szCs w:val="22"/>
          <w:lang w:val="es-ES"/>
        </w:rPr>
      </w:pPr>
    </w:p>
    <w:p w:rsidR="007156B6" w:rsidRPr="00BB0EB3" w:rsidRDefault="007156B6" w:rsidP="007156B6">
      <w:pPr>
        <w:jc w:val="center"/>
        <w:rPr>
          <w:b w:val="0"/>
          <w:sz w:val="18"/>
          <w:szCs w:val="22"/>
          <w:lang w:val="es-ES"/>
        </w:rPr>
      </w:pPr>
    </w:p>
    <w:p w:rsidR="007156B6" w:rsidRPr="001508B7" w:rsidRDefault="007156B6" w:rsidP="007156B6">
      <w:pPr>
        <w:jc w:val="center"/>
        <w:rPr>
          <w:b w:val="0"/>
          <w:sz w:val="22"/>
          <w:szCs w:val="22"/>
          <w:lang w:val="es-ES"/>
        </w:rPr>
      </w:pPr>
      <w:r>
        <w:rPr>
          <w:b w:val="0"/>
          <w:sz w:val="22"/>
          <w:szCs w:val="22"/>
          <w:lang w:val="es-ES"/>
        </w:rPr>
        <w:t xml:space="preserve">C. </w:t>
      </w:r>
      <w:r w:rsidRPr="00263F15">
        <w:rPr>
          <w:b w:val="0"/>
          <w:bCs w:val="0"/>
          <w:color w:val="000000"/>
          <w:szCs w:val="24"/>
          <w:lang w:val="es-ES"/>
        </w:rPr>
        <w:t>Juan Ignacio Álvarez Pérez</w:t>
      </w:r>
    </w:p>
    <w:p w:rsidR="007156B6" w:rsidRPr="001508B7" w:rsidRDefault="007156B6" w:rsidP="007156B6">
      <w:pPr>
        <w:jc w:val="center"/>
        <w:rPr>
          <w:b w:val="0"/>
          <w:sz w:val="22"/>
          <w:szCs w:val="22"/>
          <w:lang w:val="es-ES"/>
        </w:rPr>
      </w:pPr>
      <w:r w:rsidRPr="001508B7">
        <w:rPr>
          <w:b w:val="0"/>
          <w:sz w:val="22"/>
          <w:szCs w:val="22"/>
          <w:lang w:val="es-ES"/>
        </w:rPr>
        <w:t>Comisario del Consejo</w:t>
      </w:r>
    </w:p>
    <w:p w:rsidR="007156B6" w:rsidRDefault="007156B6" w:rsidP="007156B6">
      <w:pPr>
        <w:rPr>
          <w:sz w:val="22"/>
          <w:szCs w:val="22"/>
          <w:lang w:val="es-ES"/>
        </w:rPr>
      </w:pPr>
    </w:p>
    <w:p w:rsidR="007156B6" w:rsidRDefault="007156B6" w:rsidP="007156B6">
      <w:pPr>
        <w:jc w:val="center"/>
        <w:rPr>
          <w:sz w:val="22"/>
          <w:szCs w:val="22"/>
          <w:lang w:val="es-ES"/>
        </w:rPr>
      </w:pPr>
    </w:p>
    <w:p w:rsidR="007156B6" w:rsidRDefault="007156B6" w:rsidP="007156B6">
      <w:pPr>
        <w:jc w:val="center"/>
        <w:rPr>
          <w:sz w:val="22"/>
          <w:szCs w:val="22"/>
          <w:lang w:val="es-ES"/>
        </w:rPr>
      </w:pPr>
      <w:r w:rsidRPr="001508B7">
        <w:rPr>
          <w:sz w:val="22"/>
          <w:szCs w:val="22"/>
          <w:lang w:val="es-ES"/>
        </w:rPr>
        <w:t>VOCALES</w:t>
      </w:r>
    </w:p>
    <w:p w:rsidR="007156B6" w:rsidRDefault="007156B6" w:rsidP="007156B6">
      <w:pPr>
        <w:jc w:val="center"/>
        <w:rPr>
          <w:sz w:val="22"/>
          <w:szCs w:val="22"/>
          <w:lang w:val="es-ES"/>
        </w:rPr>
      </w:pPr>
    </w:p>
    <w:p w:rsidR="007156B6" w:rsidRDefault="007156B6" w:rsidP="007156B6">
      <w:pPr>
        <w:jc w:val="center"/>
        <w:rPr>
          <w:sz w:val="22"/>
          <w:szCs w:val="22"/>
          <w:lang w:val="es-ES"/>
        </w:rPr>
      </w:pPr>
    </w:p>
    <w:p w:rsidR="007156B6" w:rsidRDefault="007156B6" w:rsidP="007156B6">
      <w:pPr>
        <w:jc w:val="center"/>
        <w:rPr>
          <w:sz w:val="22"/>
          <w:szCs w:val="22"/>
          <w:lang w:val="es-ES"/>
        </w:rPr>
      </w:pPr>
    </w:p>
    <w:p w:rsidR="007156B6" w:rsidRDefault="007156B6" w:rsidP="007156B6">
      <w:pPr>
        <w:jc w:val="center"/>
        <w:rPr>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1"/>
        <w:gridCol w:w="4366"/>
      </w:tblGrid>
      <w:tr w:rsidR="007156B6" w:rsidTr="00102641">
        <w:trPr>
          <w:trHeight w:val="1902"/>
        </w:trPr>
        <w:tc>
          <w:tcPr>
            <w:tcW w:w="4371" w:type="dxa"/>
          </w:tcPr>
          <w:p w:rsidR="007156B6" w:rsidRPr="00C602C2" w:rsidRDefault="007156B6" w:rsidP="00102641">
            <w:pPr>
              <w:tabs>
                <w:tab w:val="left" w:pos="413"/>
              </w:tabs>
              <w:jc w:val="center"/>
              <w:rPr>
                <w:b w:val="0"/>
                <w:noProof/>
                <w:szCs w:val="24"/>
                <w:lang w:eastAsia="en-US"/>
              </w:rPr>
            </w:pPr>
            <w:r>
              <w:rPr>
                <w:b w:val="0"/>
                <w:noProof/>
                <w:szCs w:val="24"/>
                <w:lang w:eastAsia="en-US"/>
              </w:rPr>
              <w:t xml:space="preserve">C. </w:t>
            </w:r>
            <w:r w:rsidRPr="00263F15">
              <w:rPr>
                <w:b w:val="0"/>
                <w:bCs w:val="0"/>
                <w:color w:val="000000"/>
                <w:sz w:val="22"/>
                <w:szCs w:val="24"/>
              </w:rPr>
              <w:t xml:space="preserve">Ma. del Carmen Vázquez </w:t>
            </w:r>
            <w:proofErr w:type="spellStart"/>
            <w:r w:rsidRPr="00263F15">
              <w:rPr>
                <w:b w:val="0"/>
                <w:bCs w:val="0"/>
                <w:color w:val="000000"/>
                <w:sz w:val="22"/>
                <w:szCs w:val="24"/>
              </w:rPr>
              <w:t>Felgueres</w:t>
            </w:r>
            <w:proofErr w:type="spellEnd"/>
          </w:p>
          <w:p w:rsidR="007156B6" w:rsidRPr="006C3E07" w:rsidRDefault="007156B6" w:rsidP="00102641">
            <w:pPr>
              <w:tabs>
                <w:tab w:val="left" w:pos="413"/>
              </w:tabs>
              <w:jc w:val="center"/>
              <w:rPr>
                <w:b w:val="0"/>
                <w:noProof/>
                <w:szCs w:val="24"/>
                <w:lang w:eastAsia="en-US"/>
              </w:rPr>
            </w:pPr>
            <w:r>
              <w:rPr>
                <w:b w:val="0"/>
                <w:noProof/>
                <w:szCs w:val="24"/>
                <w:lang w:eastAsia="en-US"/>
              </w:rPr>
              <w:t>Vocal</w:t>
            </w:r>
          </w:p>
        </w:tc>
        <w:tc>
          <w:tcPr>
            <w:tcW w:w="4366" w:type="dxa"/>
          </w:tcPr>
          <w:p w:rsidR="007156B6" w:rsidRPr="00661FA4" w:rsidRDefault="007156B6" w:rsidP="00102641">
            <w:pPr>
              <w:tabs>
                <w:tab w:val="left" w:pos="3469"/>
              </w:tabs>
              <w:jc w:val="center"/>
              <w:rPr>
                <w:b w:val="0"/>
                <w:szCs w:val="24"/>
              </w:rPr>
            </w:pPr>
            <w:r>
              <w:rPr>
                <w:b w:val="0"/>
                <w:szCs w:val="24"/>
              </w:rPr>
              <w:t>C. Juan Manuel Murillo Vega</w:t>
            </w:r>
          </w:p>
          <w:p w:rsidR="007156B6" w:rsidRPr="006C3E07" w:rsidRDefault="007156B6" w:rsidP="00102641">
            <w:pPr>
              <w:jc w:val="center"/>
              <w:rPr>
                <w:b w:val="0"/>
                <w:noProof/>
                <w:szCs w:val="24"/>
                <w:lang w:eastAsia="en-US"/>
              </w:rPr>
            </w:pPr>
            <w:r w:rsidRPr="00661FA4">
              <w:rPr>
                <w:b w:val="0"/>
                <w:szCs w:val="24"/>
              </w:rPr>
              <w:t>Vocal</w:t>
            </w:r>
          </w:p>
        </w:tc>
      </w:tr>
      <w:tr w:rsidR="007156B6" w:rsidTr="00102641">
        <w:trPr>
          <w:trHeight w:val="2078"/>
        </w:trPr>
        <w:tc>
          <w:tcPr>
            <w:tcW w:w="4371" w:type="dxa"/>
          </w:tcPr>
          <w:p w:rsidR="007156B6" w:rsidRDefault="007156B6" w:rsidP="00102641">
            <w:pPr>
              <w:jc w:val="center"/>
              <w:rPr>
                <w:b w:val="0"/>
                <w:szCs w:val="24"/>
              </w:rPr>
            </w:pPr>
            <w:r>
              <w:rPr>
                <w:b w:val="0"/>
                <w:szCs w:val="24"/>
              </w:rPr>
              <w:t xml:space="preserve">C. </w:t>
            </w:r>
            <w:proofErr w:type="spellStart"/>
            <w:r>
              <w:rPr>
                <w:b w:val="0"/>
                <w:szCs w:val="24"/>
              </w:rPr>
              <w:t>Avelardo</w:t>
            </w:r>
            <w:proofErr w:type="spellEnd"/>
            <w:r>
              <w:rPr>
                <w:b w:val="0"/>
                <w:szCs w:val="24"/>
              </w:rPr>
              <w:t xml:space="preserve"> Ávila Valenzuela </w:t>
            </w:r>
          </w:p>
          <w:p w:rsidR="007156B6" w:rsidRPr="006C3E07" w:rsidRDefault="007156B6" w:rsidP="00102641">
            <w:pPr>
              <w:jc w:val="center"/>
              <w:rPr>
                <w:b w:val="0"/>
                <w:szCs w:val="24"/>
              </w:rPr>
            </w:pPr>
            <w:r>
              <w:rPr>
                <w:b w:val="0"/>
                <w:szCs w:val="24"/>
              </w:rPr>
              <w:t>Vocal</w:t>
            </w:r>
          </w:p>
        </w:tc>
        <w:tc>
          <w:tcPr>
            <w:tcW w:w="4366" w:type="dxa"/>
          </w:tcPr>
          <w:p w:rsidR="007156B6" w:rsidRPr="00C602C2" w:rsidRDefault="007156B6" w:rsidP="00102641">
            <w:pPr>
              <w:tabs>
                <w:tab w:val="left" w:pos="413"/>
              </w:tabs>
              <w:jc w:val="center"/>
              <w:rPr>
                <w:b w:val="0"/>
                <w:noProof/>
                <w:szCs w:val="24"/>
                <w:lang w:eastAsia="en-US"/>
              </w:rPr>
            </w:pPr>
            <w:r>
              <w:rPr>
                <w:b w:val="0"/>
                <w:noProof/>
                <w:szCs w:val="24"/>
                <w:lang w:eastAsia="en-US"/>
              </w:rPr>
              <w:t xml:space="preserve">C. Carlos Alberto Martinez Durán </w:t>
            </w:r>
          </w:p>
          <w:p w:rsidR="007156B6" w:rsidRDefault="007156B6" w:rsidP="00102641">
            <w:pPr>
              <w:tabs>
                <w:tab w:val="left" w:pos="413"/>
              </w:tabs>
              <w:jc w:val="center"/>
              <w:rPr>
                <w:b w:val="0"/>
                <w:noProof/>
                <w:szCs w:val="24"/>
                <w:lang w:eastAsia="en-US"/>
              </w:rPr>
            </w:pPr>
            <w:r w:rsidRPr="00C602C2">
              <w:rPr>
                <w:b w:val="0"/>
                <w:noProof/>
                <w:szCs w:val="24"/>
                <w:lang w:eastAsia="en-US"/>
              </w:rPr>
              <w:t>Vocal</w:t>
            </w:r>
          </w:p>
          <w:p w:rsidR="007156B6" w:rsidRPr="006C3E07" w:rsidRDefault="007156B6" w:rsidP="00102641">
            <w:pPr>
              <w:tabs>
                <w:tab w:val="left" w:pos="413"/>
              </w:tabs>
              <w:jc w:val="center"/>
              <w:rPr>
                <w:b w:val="0"/>
                <w:noProof/>
                <w:szCs w:val="24"/>
                <w:lang w:eastAsia="en-US"/>
              </w:rPr>
            </w:pPr>
          </w:p>
        </w:tc>
      </w:tr>
      <w:tr w:rsidR="007156B6" w:rsidTr="00102641">
        <w:trPr>
          <w:trHeight w:val="1866"/>
        </w:trPr>
        <w:tc>
          <w:tcPr>
            <w:tcW w:w="4371" w:type="dxa"/>
          </w:tcPr>
          <w:p w:rsidR="007156B6" w:rsidRDefault="007156B6" w:rsidP="00102641">
            <w:pPr>
              <w:jc w:val="center"/>
              <w:rPr>
                <w:b w:val="0"/>
                <w:sz w:val="22"/>
                <w:szCs w:val="24"/>
              </w:rPr>
            </w:pPr>
            <w:r>
              <w:rPr>
                <w:b w:val="0"/>
                <w:sz w:val="22"/>
                <w:szCs w:val="24"/>
              </w:rPr>
              <w:t>Lic. Víctor Hugo Álvarez Ávila</w:t>
            </w:r>
          </w:p>
          <w:p w:rsidR="007156B6" w:rsidRPr="006C3E07" w:rsidRDefault="007156B6" w:rsidP="00102641">
            <w:pPr>
              <w:jc w:val="center"/>
              <w:rPr>
                <w:b w:val="0"/>
                <w:szCs w:val="24"/>
              </w:rPr>
            </w:pPr>
            <w:r>
              <w:rPr>
                <w:b w:val="0"/>
                <w:sz w:val="22"/>
                <w:szCs w:val="24"/>
              </w:rPr>
              <w:t>Vocal</w:t>
            </w:r>
          </w:p>
        </w:tc>
        <w:tc>
          <w:tcPr>
            <w:tcW w:w="4366" w:type="dxa"/>
          </w:tcPr>
          <w:p w:rsidR="007156B6" w:rsidRDefault="007156B6" w:rsidP="00102641">
            <w:pPr>
              <w:jc w:val="center"/>
              <w:rPr>
                <w:b w:val="0"/>
                <w:szCs w:val="24"/>
              </w:rPr>
            </w:pPr>
            <w:r>
              <w:rPr>
                <w:b w:val="0"/>
                <w:szCs w:val="24"/>
              </w:rPr>
              <w:t>Lic. Maricela Meza Guardado</w:t>
            </w:r>
          </w:p>
          <w:p w:rsidR="007156B6" w:rsidRPr="00387059" w:rsidRDefault="007156B6" w:rsidP="00102641">
            <w:pPr>
              <w:jc w:val="center"/>
              <w:rPr>
                <w:b w:val="0"/>
                <w:szCs w:val="24"/>
              </w:rPr>
            </w:pPr>
            <w:r>
              <w:rPr>
                <w:b w:val="0"/>
                <w:szCs w:val="24"/>
              </w:rPr>
              <w:t>Vocal</w:t>
            </w:r>
          </w:p>
        </w:tc>
      </w:tr>
      <w:tr w:rsidR="007156B6" w:rsidTr="00102641">
        <w:trPr>
          <w:trHeight w:val="1573"/>
        </w:trPr>
        <w:tc>
          <w:tcPr>
            <w:tcW w:w="4371" w:type="dxa"/>
          </w:tcPr>
          <w:p w:rsidR="007156B6" w:rsidRDefault="007156B6" w:rsidP="00102641">
            <w:pPr>
              <w:tabs>
                <w:tab w:val="left" w:pos="413"/>
              </w:tabs>
              <w:jc w:val="center"/>
              <w:rPr>
                <w:b w:val="0"/>
                <w:noProof/>
                <w:szCs w:val="24"/>
                <w:lang w:eastAsia="en-US"/>
              </w:rPr>
            </w:pPr>
            <w:r>
              <w:rPr>
                <w:b w:val="0"/>
                <w:noProof/>
                <w:szCs w:val="24"/>
                <w:lang w:eastAsia="en-US"/>
              </w:rPr>
              <w:t>Prof. José Navarro Salazar</w:t>
            </w:r>
          </w:p>
          <w:p w:rsidR="007156B6" w:rsidRDefault="007156B6" w:rsidP="00102641">
            <w:pPr>
              <w:tabs>
                <w:tab w:val="left" w:pos="413"/>
              </w:tabs>
              <w:jc w:val="center"/>
              <w:rPr>
                <w:b w:val="0"/>
                <w:noProof/>
                <w:szCs w:val="24"/>
                <w:lang w:eastAsia="en-US"/>
              </w:rPr>
            </w:pPr>
            <w:r>
              <w:rPr>
                <w:b w:val="0"/>
                <w:noProof/>
                <w:szCs w:val="24"/>
                <w:lang w:eastAsia="en-US"/>
              </w:rPr>
              <w:t>Vocal</w:t>
            </w:r>
          </w:p>
          <w:p w:rsidR="007156B6" w:rsidRDefault="007156B6" w:rsidP="00102641">
            <w:pPr>
              <w:tabs>
                <w:tab w:val="left" w:pos="413"/>
              </w:tabs>
              <w:jc w:val="center"/>
              <w:rPr>
                <w:b w:val="0"/>
                <w:noProof/>
                <w:szCs w:val="24"/>
                <w:lang w:eastAsia="en-US"/>
              </w:rPr>
            </w:pPr>
          </w:p>
          <w:p w:rsidR="007156B6" w:rsidRDefault="007156B6" w:rsidP="00102641">
            <w:pPr>
              <w:tabs>
                <w:tab w:val="left" w:pos="413"/>
              </w:tabs>
              <w:jc w:val="center"/>
              <w:rPr>
                <w:b w:val="0"/>
                <w:noProof/>
                <w:szCs w:val="24"/>
                <w:lang w:eastAsia="en-US"/>
              </w:rPr>
            </w:pPr>
          </w:p>
          <w:p w:rsidR="007156B6" w:rsidRPr="00C602C2" w:rsidRDefault="007156B6" w:rsidP="00102641">
            <w:pPr>
              <w:tabs>
                <w:tab w:val="left" w:pos="413"/>
              </w:tabs>
              <w:jc w:val="center"/>
              <w:rPr>
                <w:b w:val="0"/>
                <w:noProof/>
                <w:szCs w:val="24"/>
                <w:lang w:eastAsia="en-US"/>
              </w:rPr>
            </w:pPr>
          </w:p>
        </w:tc>
        <w:tc>
          <w:tcPr>
            <w:tcW w:w="4366" w:type="dxa"/>
          </w:tcPr>
          <w:p w:rsidR="007156B6" w:rsidRDefault="007156B6" w:rsidP="00102641">
            <w:pPr>
              <w:tabs>
                <w:tab w:val="left" w:pos="413"/>
              </w:tabs>
              <w:jc w:val="center"/>
              <w:rPr>
                <w:b w:val="0"/>
                <w:noProof/>
                <w:szCs w:val="24"/>
                <w:lang w:eastAsia="en-US"/>
              </w:rPr>
            </w:pPr>
            <w:r>
              <w:rPr>
                <w:b w:val="0"/>
                <w:noProof/>
                <w:szCs w:val="24"/>
                <w:lang w:eastAsia="en-US"/>
              </w:rPr>
              <w:t xml:space="preserve">Ing. Víctor Álvarez de la Torre </w:t>
            </w:r>
          </w:p>
          <w:p w:rsidR="007156B6" w:rsidRPr="007F1652" w:rsidRDefault="007156B6" w:rsidP="00102641">
            <w:pPr>
              <w:tabs>
                <w:tab w:val="left" w:pos="413"/>
              </w:tabs>
              <w:jc w:val="center"/>
              <w:rPr>
                <w:b w:val="0"/>
                <w:noProof/>
                <w:szCs w:val="24"/>
                <w:lang w:eastAsia="en-US"/>
              </w:rPr>
            </w:pPr>
            <w:r>
              <w:rPr>
                <w:b w:val="0"/>
                <w:noProof/>
                <w:szCs w:val="24"/>
                <w:lang w:eastAsia="en-US"/>
              </w:rPr>
              <w:t>Vocal</w:t>
            </w:r>
          </w:p>
        </w:tc>
      </w:tr>
    </w:tbl>
    <w:p w:rsidR="007156B6" w:rsidRDefault="007156B6" w:rsidP="007156B6">
      <w:pPr>
        <w:jc w:val="center"/>
        <w:rPr>
          <w:sz w:val="22"/>
          <w:szCs w:val="22"/>
        </w:rPr>
      </w:pPr>
    </w:p>
    <w:p w:rsidR="007156B6" w:rsidRDefault="007156B6" w:rsidP="007156B6">
      <w:pPr>
        <w:tabs>
          <w:tab w:val="left" w:pos="5873"/>
        </w:tabs>
        <w:jc w:val="both"/>
        <w:rPr>
          <w:sz w:val="22"/>
          <w:szCs w:val="22"/>
          <w:lang w:val="es-ES"/>
        </w:rPr>
      </w:pPr>
      <w:r>
        <w:rPr>
          <w:sz w:val="22"/>
          <w:szCs w:val="22"/>
          <w:lang w:val="es-ES"/>
        </w:rPr>
        <w:t xml:space="preserve">                                           </w:t>
      </w:r>
    </w:p>
    <w:p w:rsidR="007156B6" w:rsidRDefault="007156B6" w:rsidP="007156B6">
      <w:pPr>
        <w:tabs>
          <w:tab w:val="left" w:pos="5873"/>
        </w:tabs>
        <w:jc w:val="both"/>
        <w:rPr>
          <w:sz w:val="22"/>
          <w:szCs w:val="22"/>
          <w:lang w:val="es-ES"/>
        </w:rPr>
      </w:pPr>
    </w:p>
    <w:p w:rsidR="007156B6" w:rsidRPr="00263F15" w:rsidRDefault="007156B6" w:rsidP="007156B6">
      <w:pPr>
        <w:tabs>
          <w:tab w:val="left" w:pos="5873"/>
        </w:tabs>
        <w:jc w:val="both"/>
        <w:rPr>
          <w:sz w:val="22"/>
          <w:szCs w:val="22"/>
          <w:lang w:val="es-ES"/>
        </w:rPr>
      </w:pPr>
      <w:r w:rsidRPr="00F7536D">
        <w:rPr>
          <w:b w:val="0"/>
          <w:bCs w:val="0"/>
          <w:szCs w:val="24"/>
        </w:rPr>
        <w:t xml:space="preserve">La presente hoja, página número </w:t>
      </w:r>
      <w:r>
        <w:rPr>
          <w:b w:val="0"/>
          <w:bCs w:val="0"/>
          <w:szCs w:val="24"/>
        </w:rPr>
        <w:t>4</w:t>
      </w:r>
      <w:r w:rsidRPr="00F7536D">
        <w:rPr>
          <w:b w:val="0"/>
          <w:bCs w:val="0"/>
          <w:szCs w:val="24"/>
        </w:rPr>
        <w:t xml:space="preserve"> (</w:t>
      </w:r>
      <w:r>
        <w:rPr>
          <w:b w:val="0"/>
          <w:bCs w:val="0"/>
          <w:szCs w:val="24"/>
        </w:rPr>
        <w:t>cuatro</w:t>
      </w:r>
      <w:r w:rsidRPr="00F7536D">
        <w:rPr>
          <w:b w:val="0"/>
          <w:bCs w:val="0"/>
          <w:szCs w:val="24"/>
        </w:rPr>
        <w:t>) y las firmas que se encuentran en la misma</w:t>
      </w:r>
      <w:r>
        <w:rPr>
          <w:b w:val="0"/>
          <w:bCs w:val="0"/>
          <w:szCs w:val="24"/>
        </w:rPr>
        <w:t>, forman parte del Acta Número 1 (uno) de la Primera Sesión Ordinaria de</w:t>
      </w:r>
      <w:r w:rsidRPr="00F7536D">
        <w:rPr>
          <w:b w:val="0"/>
          <w:bCs w:val="0"/>
          <w:szCs w:val="24"/>
        </w:rPr>
        <w:t xml:space="preserve"> Consejo del </w:t>
      </w:r>
      <w:r w:rsidRPr="00F7536D">
        <w:t>Organismo Operador del Sistema Municipal de Agua Potable, Alcantarillado y Saneamiento de Colotlán, Jalisco.,</w:t>
      </w:r>
      <w:r w:rsidRPr="00F7536D">
        <w:rPr>
          <w:b w:val="0"/>
          <w:bCs w:val="0"/>
          <w:szCs w:val="24"/>
        </w:rPr>
        <w:t xml:space="preserve"> celebrada el día </w:t>
      </w:r>
      <w:r>
        <w:rPr>
          <w:b w:val="0"/>
          <w:bCs w:val="0"/>
          <w:szCs w:val="24"/>
        </w:rPr>
        <w:t>17 (diecisiete) de marzo del año 2015</w:t>
      </w:r>
      <w:r w:rsidRPr="00F7536D">
        <w:rPr>
          <w:b w:val="0"/>
          <w:bCs w:val="0"/>
          <w:szCs w:val="24"/>
        </w:rPr>
        <w:t xml:space="preserve"> </w:t>
      </w:r>
      <w:r>
        <w:rPr>
          <w:b w:val="0"/>
          <w:bCs w:val="0"/>
          <w:szCs w:val="24"/>
        </w:rPr>
        <w:t>(</w:t>
      </w:r>
      <w:r w:rsidRPr="00F7536D">
        <w:rPr>
          <w:b w:val="0"/>
          <w:bCs w:val="0"/>
          <w:szCs w:val="24"/>
        </w:rPr>
        <w:t>dos mil</w:t>
      </w:r>
      <w:r>
        <w:rPr>
          <w:b w:val="0"/>
          <w:bCs w:val="0"/>
          <w:szCs w:val="24"/>
        </w:rPr>
        <w:t xml:space="preserve"> quince)</w:t>
      </w:r>
      <w:r w:rsidRPr="00F7536D">
        <w:rPr>
          <w:b w:val="0"/>
          <w:bCs w:val="0"/>
          <w:szCs w:val="24"/>
        </w:rPr>
        <w:t xml:space="preserve">. - - - - - - - - - - - - - - </w:t>
      </w:r>
      <w:r>
        <w:rPr>
          <w:b w:val="0"/>
          <w:bCs w:val="0"/>
          <w:szCs w:val="24"/>
        </w:rPr>
        <w:t xml:space="preserve">- - - - - - - - </w:t>
      </w:r>
    </w:p>
    <w:p w:rsidR="007156B6" w:rsidRPr="00F7536D" w:rsidRDefault="007156B6" w:rsidP="007156B6">
      <w:pPr>
        <w:jc w:val="right"/>
        <w:rPr>
          <w:b w:val="0"/>
          <w:bCs w:val="0"/>
          <w:szCs w:val="24"/>
        </w:rPr>
      </w:pPr>
    </w:p>
    <w:p w:rsidR="007156B6" w:rsidRPr="00F7536D" w:rsidRDefault="007156B6" w:rsidP="007156B6">
      <w:pPr>
        <w:jc w:val="right"/>
        <w:rPr>
          <w:b w:val="0"/>
          <w:bCs w:val="0"/>
          <w:szCs w:val="24"/>
        </w:rPr>
      </w:pPr>
      <w:r w:rsidRPr="00F7536D">
        <w:rPr>
          <w:b w:val="0"/>
          <w:bCs w:val="0"/>
          <w:szCs w:val="24"/>
        </w:rPr>
        <w:t>Conste.</w:t>
      </w:r>
    </w:p>
    <w:p w:rsidR="007156B6" w:rsidRDefault="007156B6" w:rsidP="007156B6">
      <w:pPr>
        <w:jc w:val="right"/>
        <w:rPr>
          <w:b w:val="0"/>
          <w:bCs w:val="0"/>
          <w:szCs w:val="24"/>
        </w:rPr>
      </w:pPr>
    </w:p>
    <w:p w:rsidR="007156B6" w:rsidRDefault="007156B6" w:rsidP="007156B6">
      <w:pPr>
        <w:rPr>
          <w:b w:val="0"/>
          <w:bCs w:val="0"/>
          <w:szCs w:val="24"/>
        </w:rPr>
      </w:pPr>
    </w:p>
    <w:p w:rsidR="007156B6" w:rsidRPr="00F7536D" w:rsidRDefault="007156B6" w:rsidP="007156B6"/>
    <w:p w:rsidR="007156B6" w:rsidRPr="00F7536D" w:rsidRDefault="007156B6" w:rsidP="007156B6">
      <w:pPr>
        <w:jc w:val="center"/>
        <w:rPr>
          <w:b w:val="0"/>
          <w:szCs w:val="24"/>
          <w:lang w:val="es-ES"/>
        </w:rPr>
      </w:pPr>
      <w:proofErr w:type="spellStart"/>
      <w:r>
        <w:rPr>
          <w:b w:val="0"/>
          <w:szCs w:val="24"/>
          <w:lang w:val="es-ES"/>
        </w:rPr>
        <w:t>L.A</w:t>
      </w:r>
      <w:proofErr w:type="spellEnd"/>
      <w:r>
        <w:rPr>
          <w:b w:val="0"/>
          <w:szCs w:val="24"/>
          <w:lang w:val="es-ES"/>
        </w:rPr>
        <w:t>. Jaime García Escobedo</w:t>
      </w:r>
    </w:p>
    <w:p w:rsidR="007156B6" w:rsidRDefault="007156B6" w:rsidP="007156B6">
      <w:pPr>
        <w:jc w:val="center"/>
        <w:rPr>
          <w:b w:val="0"/>
          <w:szCs w:val="24"/>
          <w:lang w:val="es-ES"/>
        </w:rPr>
      </w:pPr>
      <w:r w:rsidRPr="00F7536D">
        <w:rPr>
          <w:b w:val="0"/>
          <w:szCs w:val="24"/>
          <w:lang w:val="es-ES"/>
        </w:rPr>
        <w:t>Secretario</w:t>
      </w:r>
    </w:p>
    <w:p w:rsidR="007A6078" w:rsidRDefault="007156B6">
      <w:bookmarkStart w:id="0" w:name="_GoBack"/>
      <w:bookmarkEnd w:id="0"/>
    </w:p>
    <w:sectPr w:rsidR="007A60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E48"/>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D621AAE"/>
    <w:multiLevelType w:val="hybridMultilevel"/>
    <w:tmpl w:val="5C66375C"/>
    <w:lvl w:ilvl="0" w:tplc="0C0A0001">
      <w:start w:val="1"/>
      <w:numFmt w:val="bullet"/>
      <w:lvlText w:val=""/>
      <w:lvlJc w:val="left"/>
      <w:pPr>
        <w:ind w:left="1620" w:hanging="360"/>
      </w:pPr>
      <w:rPr>
        <w:rFonts w:ascii="Symbol" w:hAnsi="Symbol"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2" w15:restartNumberingAfterBreak="0">
    <w:nsid w:val="4A073219"/>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6B6"/>
    <w:rsid w:val="007156B6"/>
    <w:rsid w:val="00AC7C09"/>
    <w:rsid w:val="00DE1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EEB98-2D35-44E4-B680-5432DDD5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6B6"/>
    <w:pPr>
      <w:spacing w:after="0" w:line="240" w:lineRule="auto"/>
    </w:pPr>
    <w:rPr>
      <w:rFonts w:ascii="Arial" w:eastAsia="Times New Roman" w:hAnsi="Arial"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156B6"/>
    <w:pPr>
      <w:jc w:val="both"/>
    </w:pPr>
    <w:rPr>
      <w:b w:val="0"/>
      <w:bCs w:val="0"/>
      <w:sz w:val="22"/>
      <w:szCs w:val="24"/>
      <w:lang w:val="es-ES"/>
    </w:rPr>
  </w:style>
  <w:style w:type="character" w:customStyle="1" w:styleId="TextoindependienteCar">
    <w:name w:val="Texto independiente Car"/>
    <w:basedOn w:val="Fuentedeprrafopredeter"/>
    <w:link w:val="Textoindependiente"/>
    <w:rsid w:val="007156B6"/>
    <w:rPr>
      <w:rFonts w:ascii="Arial" w:eastAsia="Times New Roman" w:hAnsi="Arial" w:cs="Arial"/>
      <w:szCs w:val="24"/>
      <w:lang w:val="es-ES" w:eastAsia="es-ES"/>
    </w:rPr>
  </w:style>
  <w:style w:type="paragraph" w:styleId="Textoindependiente2">
    <w:name w:val="Body Text 2"/>
    <w:basedOn w:val="Normal"/>
    <w:link w:val="Textoindependiente2Car"/>
    <w:rsid w:val="007156B6"/>
    <w:pPr>
      <w:spacing w:after="120" w:line="480" w:lineRule="auto"/>
    </w:pPr>
  </w:style>
  <w:style w:type="character" w:customStyle="1" w:styleId="Textoindependiente2Car">
    <w:name w:val="Texto independiente 2 Car"/>
    <w:basedOn w:val="Fuentedeprrafopredeter"/>
    <w:link w:val="Textoindependiente2"/>
    <w:rsid w:val="007156B6"/>
    <w:rPr>
      <w:rFonts w:ascii="Arial" w:eastAsia="Times New Roman" w:hAnsi="Arial" w:cs="Arial"/>
      <w:b/>
      <w:bCs/>
      <w:sz w:val="24"/>
      <w:szCs w:val="20"/>
      <w:lang w:eastAsia="es-ES"/>
    </w:rPr>
  </w:style>
  <w:style w:type="paragraph" w:styleId="Prrafodelista">
    <w:name w:val="List Paragraph"/>
    <w:basedOn w:val="Normal"/>
    <w:uiPriority w:val="34"/>
    <w:qFormat/>
    <w:rsid w:val="007156B6"/>
    <w:pPr>
      <w:ind w:left="708"/>
    </w:pPr>
  </w:style>
  <w:style w:type="table" w:styleId="Tablaconcuadrcula">
    <w:name w:val="Table Grid"/>
    <w:basedOn w:val="Tablanormal"/>
    <w:rsid w:val="007156B6"/>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1531</Words>
  <Characters>8424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Lauro Valentin Garcia Saucedo</dc:creator>
  <cp:keywords/>
  <dc:description/>
  <cp:lastModifiedBy>Lauro Valentin Garcia Saucedo</cp:lastModifiedBy>
  <cp:revision>1</cp:revision>
  <dcterms:created xsi:type="dcterms:W3CDTF">2016-12-08T17:47:00Z</dcterms:created>
  <dcterms:modified xsi:type="dcterms:W3CDTF">2016-12-08T17:47:00Z</dcterms:modified>
</cp:coreProperties>
</file>