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4A" w:rsidRPr="009059AD" w:rsidRDefault="00C0264A" w:rsidP="00C0264A">
      <w:pPr>
        <w:jc w:val="center"/>
        <w:rPr>
          <w:szCs w:val="24"/>
        </w:rPr>
      </w:pPr>
      <w:r>
        <w:rPr>
          <w:szCs w:val="24"/>
        </w:rPr>
        <w:t>Primera (1</w:t>
      </w:r>
      <w:r w:rsidRPr="00875A4D">
        <w:rPr>
          <w:szCs w:val="24"/>
          <w:vertAlign w:val="superscript"/>
        </w:rPr>
        <w:t>a</w:t>
      </w:r>
      <w:r>
        <w:rPr>
          <w:szCs w:val="24"/>
        </w:rPr>
        <w:t>) S</w:t>
      </w:r>
      <w:r w:rsidRPr="009059AD">
        <w:rPr>
          <w:szCs w:val="24"/>
        </w:rPr>
        <w:t xml:space="preserve">esión </w:t>
      </w:r>
      <w:r>
        <w:rPr>
          <w:szCs w:val="24"/>
        </w:rPr>
        <w:t>Solemne</w:t>
      </w:r>
      <w:r w:rsidRPr="009059AD">
        <w:rPr>
          <w:szCs w:val="24"/>
        </w:rPr>
        <w:t xml:space="preserve"> de</w:t>
      </w:r>
      <w:r>
        <w:rPr>
          <w:szCs w:val="24"/>
        </w:rPr>
        <w:t>l A</w:t>
      </w:r>
      <w:r w:rsidRPr="009059AD">
        <w:rPr>
          <w:szCs w:val="24"/>
        </w:rPr>
        <w:t>yuntamiento</w:t>
      </w:r>
    </w:p>
    <w:p w:rsidR="00C0264A" w:rsidRDefault="00C0264A" w:rsidP="00C0264A">
      <w:pPr>
        <w:jc w:val="center"/>
        <w:rPr>
          <w:szCs w:val="24"/>
        </w:rPr>
      </w:pPr>
      <w:r>
        <w:rPr>
          <w:szCs w:val="24"/>
        </w:rPr>
        <w:t>Constitucional de Colotlán, Jalisco</w:t>
      </w:r>
    </w:p>
    <w:p w:rsidR="00C0264A" w:rsidRDefault="00C0264A" w:rsidP="00C0264A">
      <w:pPr>
        <w:jc w:val="center"/>
        <w:rPr>
          <w:szCs w:val="24"/>
        </w:rPr>
      </w:pPr>
    </w:p>
    <w:p w:rsidR="00C0264A" w:rsidRDefault="00C0264A" w:rsidP="00C0264A">
      <w:pPr>
        <w:jc w:val="center"/>
        <w:rPr>
          <w:szCs w:val="24"/>
        </w:rPr>
      </w:pPr>
    </w:p>
    <w:p w:rsidR="00C0264A" w:rsidRDefault="00C0264A" w:rsidP="00C0264A">
      <w:pPr>
        <w:jc w:val="center"/>
        <w:rPr>
          <w:szCs w:val="24"/>
        </w:rPr>
      </w:pPr>
    </w:p>
    <w:p w:rsidR="00C0264A" w:rsidRPr="009059AD" w:rsidRDefault="00C0264A" w:rsidP="00C0264A">
      <w:pPr>
        <w:jc w:val="center"/>
        <w:rPr>
          <w:szCs w:val="24"/>
        </w:rPr>
      </w:pPr>
    </w:p>
    <w:p w:rsidR="00C0264A" w:rsidRPr="00F666F3" w:rsidRDefault="00C0264A" w:rsidP="00C0264A">
      <w:pPr>
        <w:pStyle w:val="Textoindependiente"/>
        <w:rPr>
          <w:b/>
          <w:sz w:val="24"/>
        </w:rPr>
      </w:pPr>
      <w:r w:rsidRPr="00366C38">
        <w:rPr>
          <w:sz w:val="24"/>
        </w:rPr>
        <w:t xml:space="preserve">En </w:t>
      </w:r>
      <w:r>
        <w:rPr>
          <w:sz w:val="24"/>
        </w:rPr>
        <w:t xml:space="preserve">el Auditorio Municipal de </w:t>
      </w:r>
      <w:r w:rsidRPr="00366C38">
        <w:rPr>
          <w:sz w:val="24"/>
        </w:rPr>
        <w:t xml:space="preserve">la Ciudad de Colotlán, Jalisco, siendo las </w:t>
      </w:r>
      <w:r w:rsidRPr="00025196">
        <w:rPr>
          <w:b/>
          <w:sz w:val="24"/>
        </w:rPr>
        <w:t>20:00</w:t>
      </w:r>
      <w:r w:rsidRPr="00025196">
        <w:rPr>
          <w:sz w:val="24"/>
        </w:rPr>
        <w:t xml:space="preserve"> (</w:t>
      </w:r>
      <w:r>
        <w:rPr>
          <w:sz w:val="24"/>
        </w:rPr>
        <w:t>veinte</w:t>
      </w:r>
      <w:r w:rsidRPr="00366C38">
        <w:rPr>
          <w:sz w:val="24"/>
        </w:rPr>
        <w:t xml:space="preserve">) horas del día  </w:t>
      </w:r>
      <w:r>
        <w:rPr>
          <w:b/>
          <w:sz w:val="24"/>
        </w:rPr>
        <w:t>09</w:t>
      </w:r>
      <w:r w:rsidRPr="00366C38">
        <w:rPr>
          <w:sz w:val="24"/>
        </w:rPr>
        <w:t>(</w:t>
      </w:r>
      <w:r>
        <w:rPr>
          <w:sz w:val="24"/>
        </w:rPr>
        <w:t>nueve</w:t>
      </w:r>
      <w:r w:rsidRPr="00366C38">
        <w:rPr>
          <w:sz w:val="24"/>
        </w:rPr>
        <w:t xml:space="preserve">) de </w:t>
      </w:r>
      <w:r>
        <w:rPr>
          <w:b/>
          <w:sz w:val="24"/>
        </w:rPr>
        <w:t xml:space="preserve">septiembre </w:t>
      </w:r>
      <w:r w:rsidRPr="00366C38">
        <w:rPr>
          <w:sz w:val="24"/>
        </w:rPr>
        <w:t xml:space="preserve">del año </w:t>
      </w:r>
      <w:r w:rsidRPr="00366C38">
        <w:rPr>
          <w:b/>
          <w:sz w:val="24"/>
        </w:rPr>
        <w:t>201</w:t>
      </w:r>
      <w:r>
        <w:rPr>
          <w:b/>
          <w:sz w:val="24"/>
        </w:rPr>
        <w:t>6</w:t>
      </w:r>
      <w:r>
        <w:rPr>
          <w:sz w:val="24"/>
        </w:rPr>
        <w:t>(dos mil dieciséis</w:t>
      </w:r>
      <w:r w:rsidRPr="00366C38">
        <w:rPr>
          <w:sz w:val="24"/>
        </w:rPr>
        <w:t xml:space="preserve">), se  reunieron los </w:t>
      </w:r>
      <w:r>
        <w:rPr>
          <w:sz w:val="24"/>
        </w:rPr>
        <w:t xml:space="preserve">miembros del Honorable </w:t>
      </w:r>
      <w:r w:rsidRPr="00366C38">
        <w:rPr>
          <w:sz w:val="24"/>
        </w:rPr>
        <w:t>Ayuntamiento, según convocatoria</w:t>
      </w:r>
      <w:r>
        <w:rPr>
          <w:sz w:val="24"/>
        </w:rPr>
        <w:t xml:space="preserve"> emitida por</w:t>
      </w:r>
      <w:r w:rsidRPr="00366C38">
        <w:rPr>
          <w:sz w:val="24"/>
        </w:rPr>
        <w:t xml:space="preserve"> el </w:t>
      </w:r>
      <w:r>
        <w:rPr>
          <w:sz w:val="24"/>
        </w:rPr>
        <w:t>C. Armando Pinedo Martínez</w:t>
      </w:r>
      <w:r w:rsidRPr="00366C38">
        <w:rPr>
          <w:sz w:val="24"/>
        </w:rPr>
        <w:t xml:space="preserve">, Presidente Municipal, para celebrar la </w:t>
      </w:r>
      <w:r>
        <w:rPr>
          <w:b/>
          <w:sz w:val="24"/>
        </w:rPr>
        <w:t>1</w:t>
      </w:r>
      <w:r w:rsidRPr="00781A21">
        <w:rPr>
          <w:b/>
          <w:sz w:val="24"/>
        </w:rPr>
        <w:t>ª</w:t>
      </w:r>
      <w:r w:rsidRPr="00366C38">
        <w:rPr>
          <w:sz w:val="24"/>
        </w:rPr>
        <w:t xml:space="preserve"> (</w:t>
      </w:r>
      <w:r>
        <w:rPr>
          <w:sz w:val="24"/>
        </w:rPr>
        <w:t>Primera</w:t>
      </w:r>
      <w:r w:rsidRPr="00366C38">
        <w:rPr>
          <w:sz w:val="24"/>
        </w:rPr>
        <w:t xml:space="preserve">) Sesión </w:t>
      </w:r>
      <w:r>
        <w:rPr>
          <w:sz w:val="24"/>
        </w:rPr>
        <w:t>Solemne</w:t>
      </w:r>
      <w:r w:rsidRPr="00366C38">
        <w:rPr>
          <w:sz w:val="24"/>
        </w:rPr>
        <w:t xml:space="preserve"> de Ayuntamiento conforme a lo dispuesto en los artículos </w:t>
      </w:r>
      <w:r w:rsidRPr="00185116">
        <w:rPr>
          <w:b/>
          <w:sz w:val="24"/>
        </w:rPr>
        <w:t>1,29 fracción III, 30, 31, 32, 34, 47 fracción III y VIII,  y 49 fracción II y III todos d</w:t>
      </w:r>
      <w:r>
        <w:rPr>
          <w:sz w:val="24"/>
        </w:rPr>
        <w:t xml:space="preserve">e </w:t>
      </w:r>
      <w:r w:rsidRPr="00366C38">
        <w:rPr>
          <w:sz w:val="24"/>
        </w:rPr>
        <w:t>la Ley del Gobierno y la Administración Pública Municipal del Estado de Jalisco, bajo el siguiente:</w:t>
      </w:r>
    </w:p>
    <w:p w:rsidR="00C0264A" w:rsidRDefault="00C0264A" w:rsidP="00C0264A">
      <w:pPr>
        <w:pStyle w:val="Textoindependiente"/>
        <w:rPr>
          <w:sz w:val="24"/>
        </w:rPr>
      </w:pPr>
    </w:p>
    <w:p w:rsidR="00C0264A" w:rsidRDefault="00C0264A" w:rsidP="00C0264A">
      <w:pPr>
        <w:jc w:val="center"/>
        <w:rPr>
          <w:szCs w:val="24"/>
        </w:rPr>
      </w:pPr>
      <w:r>
        <w:rPr>
          <w:szCs w:val="24"/>
        </w:rPr>
        <w:t>O</w:t>
      </w:r>
      <w:r w:rsidRPr="009059AD">
        <w:rPr>
          <w:szCs w:val="24"/>
        </w:rPr>
        <w:t xml:space="preserve">rden del </w:t>
      </w:r>
      <w:r>
        <w:rPr>
          <w:szCs w:val="24"/>
        </w:rPr>
        <w:t>D</w:t>
      </w:r>
      <w:r w:rsidRPr="009059AD">
        <w:rPr>
          <w:szCs w:val="24"/>
        </w:rPr>
        <w:t>ía:</w:t>
      </w:r>
    </w:p>
    <w:p w:rsidR="00C0264A" w:rsidRDefault="00C0264A" w:rsidP="00C0264A">
      <w:pPr>
        <w:jc w:val="center"/>
        <w:rPr>
          <w:szCs w:val="24"/>
        </w:rPr>
      </w:pPr>
    </w:p>
    <w:p w:rsidR="00C0264A" w:rsidRPr="007C1EB9" w:rsidRDefault="00C0264A" w:rsidP="00C0264A">
      <w:pPr>
        <w:numPr>
          <w:ilvl w:val="0"/>
          <w:numId w:val="1"/>
        </w:numPr>
        <w:ind w:left="1418" w:hanging="567"/>
        <w:jc w:val="both"/>
        <w:rPr>
          <w:lang w:val="es-ES" w:eastAsia="es-MX"/>
        </w:rPr>
      </w:pPr>
      <w:r w:rsidRPr="007C1EB9">
        <w:rPr>
          <w:lang w:val="es-ES" w:eastAsia="es-MX"/>
        </w:rPr>
        <w:t>Lectura del Acuerdo de Ayuntamiento mediante el cual se habilita al Auditorio Municipal, como Recinto Oficial.</w:t>
      </w:r>
    </w:p>
    <w:p w:rsidR="00C0264A" w:rsidRPr="007C1EB9" w:rsidRDefault="00C0264A" w:rsidP="00C0264A">
      <w:pPr>
        <w:numPr>
          <w:ilvl w:val="0"/>
          <w:numId w:val="1"/>
        </w:numPr>
        <w:ind w:left="851" w:firstLine="0"/>
        <w:jc w:val="both"/>
        <w:rPr>
          <w:lang w:val="es-ES" w:eastAsia="es-MX"/>
        </w:rPr>
      </w:pPr>
      <w:r w:rsidRPr="007C1EB9">
        <w:rPr>
          <w:lang w:val="es-ES" w:eastAsia="es-MX"/>
        </w:rPr>
        <w:t>Lista de Asistencia y Verificación de Quórum Legal.</w:t>
      </w:r>
    </w:p>
    <w:p w:rsidR="00C0264A" w:rsidRPr="007C1EB9" w:rsidRDefault="00C0264A" w:rsidP="00C0264A">
      <w:pPr>
        <w:numPr>
          <w:ilvl w:val="0"/>
          <w:numId w:val="1"/>
        </w:numPr>
        <w:ind w:left="851" w:firstLine="0"/>
        <w:jc w:val="both"/>
        <w:rPr>
          <w:lang w:val="es-ES" w:eastAsia="es-MX"/>
        </w:rPr>
      </w:pPr>
      <w:r w:rsidRPr="007C1EB9">
        <w:rPr>
          <w:lang w:val="es-ES" w:eastAsia="es-MX"/>
        </w:rPr>
        <w:t>Instalación Legal de la Sesión Solemne.</w:t>
      </w:r>
    </w:p>
    <w:p w:rsidR="00C0264A" w:rsidRPr="007C1EB9" w:rsidRDefault="00C0264A" w:rsidP="00C0264A">
      <w:pPr>
        <w:numPr>
          <w:ilvl w:val="0"/>
          <w:numId w:val="1"/>
        </w:numPr>
        <w:ind w:left="851" w:firstLine="0"/>
        <w:jc w:val="both"/>
        <w:rPr>
          <w:lang w:val="es-ES" w:eastAsia="es-MX"/>
        </w:rPr>
      </w:pPr>
      <w:r w:rsidRPr="007C1EB9">
        <w:rPr>
          <w:lang w:val="es-ES" w:eastAsia="es-MX"/>
        </w:rPr>
        <w:t>Lectura y Aprobación en su caso del Orden del día.</w:t>
      </w:r>
    </w:p>
    <w:p w:rsidR="00C0264A" w:rsidRPr="007C1EB9" w:rsidRDefault="00C0264A" w:rsidP="00C0264A">
      <w:pPr>
        <w:numPr>
          <w:ilvl w:val="0"/>
          <w:numId w:val="1"/>
        </w:numPr>
        <w:ind w:left="851" w:firstLine="0"/>
        <w:jc w:val="both"/>
        <w:rPr>
          <w:lang w:val="es-ES" w:eastAsia="es-MX"/>
        </w:rPr>
      </w:pPr>
      <w:r w:rsidRPr="007C1EB9">
        <w:rPr>
          <w:lang w:val="es-ES" w:eastAsia="es-MX"/>
        </w:rPr>
        <w:t>Honores a la Bandera.</w:t>
      </w:r>
    </w:p>
    <w:p w:rsidR="00C0264A" w:rsidRPr="007C1EB9" w:rsidRDefault="00C0264A" w:rsidP="00C0264A">
      <w:pPr>
        <w:numPr>
          <w:ilvl w:val="0"/>
          <w:numId w:val="1"/>
        </w:numPr>
        <w:ind w:left="851" w:firstLine="0"/>
        <w:jc w:val="both"/>
        <w:rPr>
          <w:lang w:val="es-ES" w:eastAsia="es-MX"/>
        </w:rPr>
      </w:pPr>
      <w:r w:rsidRPr="007C1EB9">
        <w:rPr>
          <w:lang w:val="es-ES" w:eastAsia="es-MX"/>
        </w:rPr>
        <w:t xml:space="preserve">Presentación de Personalidades e invitados especiales. </w:t>
      </w:r>
    </w:p>
    <w:p w:rsidR="00C0264A" w:rsidRPr="007C1EB9" w:rsidRDefault="00C0264A" w:rsidP="00C0264A">
      <w:pPr>
        <w:numPr>
          <w:ilvl w:val="0"/>
          <w:numId w:val="1"/>
        </w:numPr>
        <w:ind w:left="851" w:firstLine="0"/>
        <w:jc w:val="both"/>
        <w:rPr>
          <w:lang w:val="es-ES" w:eastAsia="es-MX"/>
        </w:rPr>
      </w:pPr>
      <w:r w:rsidRPr="007C1EB9">
        <w:rPr>
          <w:lang w:val="es-ES" w:eastAsia="es-MX"/>
        </w:rPr>
        <w:t xml:space="preserve">Lectura </w:t>
      </w:r>
      <w:r>
        <w:rPr>
          <w:lang w:val="es-ES" w:eastAsia="es-MX"/>
        </w:rPr>
        <w:t xml:space="preserve">y/o presentación </w:t>
      </w:r>
      <w:r w:rsidRPr="007C1EB9">
        <w:rPr>
          <w:lang w:val="es-ES" w:eastAsia="es-MX"/>
        </w:rPr>
        <w:t>del Primer Informe de Gobierno.</w:t>
      </w:r>
    </w:p>
    <w:p w:rsidR="00C0264A" w:rsidRPr="007C1EB9" w:rsidRDefault="00C0264A" w:rsidP="00C0264A">
      <w:pPr>
        <w:numPr>
          <w:ilvl w:val="0"/>
          <w:numId w:val="1"/>
        </w:numPr>
        <w:ind w:left="851" w:firstLine="0"/>
        <w:jc w:val="both"/>
        <w:rPr>
          <w:lang w:val="es-ES" w:eastAsia="es-MX"/>
        </w:rPr>
      </w:pPr>
      <w:r w:rsidRPr="007C1EB9">
        <w:rPr>
          <w:lang w:val="es-ES" w:eastAsia="es-MX"/>
        </w:rPr>
        <w:t xml:space="preserve">Intervención del Representante del Gobernador Constitucional del </w:t>
      </w:r>
      <w:r>
        <w:rPr>
          <w:lang w:val="es-ES" w:eastAsia="es-MX"/>
        </w:rPr>
        <w:t xml:space="preserve">     </w:t>
      </w:r>
      <w:r w:rsidRPr="007C1EB9">
        <w:rPr>
          <w:lang w:val="es-ES" w:eastAsia="es-MX"/>
        </w:rPr>
        <w:t>Estado.</w:t>
      </w:r>
    </w:p>
    <w:p w:rsidR="00C0264A" w:rsidRPr="007C1EB9" w:rsidRDefault="00C0264A" w:rsidP="00C0264A">
      <w:pPr>
        <w:numPr>
          <w:ilvl w:val="0"/>
          <w:numId w:val="1"/>
        </w:numPr>
        <w:ind w:left="851" w:firstLine="0"/>
        <w:jc w:val="both"/>
        <w:rPr>
          <w:lang w:val="es-ES" w:eastAsia="es-MX"/>
        </w:rPr>
      </w:pPr>
      <w:r w:rsidRPr="007C1EB9">
        <w:rPr>
          <w:lang w:val="es-ES" w:eastAsia="es-MX"/>
        </w:rPr>
        <w:t>Clausura de la sesión.</w:t>
      </w:r>
    </w:p>
    <w:p w:rsidR="00C0264A" w:rsidRPr="007C1EB9" w:rsidRDefault="00C0264A" w:rsidP="00C0264A">
      <w:pPr>
        <w:ind w:left="851"/>
        <w:jc w:val="both"/>
        <w:rPr>
          <w:rFonts w:ascii="Calibri" w:hAnsi="Calibri" w:cs="Calibri"/>
          <w:lang w:val="es-ES" w:eastAsia="es-MX"/>
        </w:rPr>
      </w:pPr>
    </w:p>
    <w:p w:rsidR="00C0264A" w:rsidRPr="007C1EB9" w:rsidRDefault="00C0264A" w:rsidP="00C0264A">
      <w:pPr>
        <w:ind w:left="60"/>
        <w:jc w:val="center"/>
        <w:rPr>
          <w:sz w:val="22"/>
          <w:szCs w:val="22"/>
          <w:lang w:val="es-ES"/>
        </w:rPr>
      </w:pPr>
    </w:p>
    <w:p w:rsidR="00C0264A" w:rsidRPr="00866506" w:rsidRDefault="00C0264A" w:rsidP="00C0264A">
      <w:pPr>
        <w:jc w:val="both"/>
        <w:rPr>
          <w:b w:val="0"/>
          <w:lang w:val="es-ES" w:eastAsia="es-MX"/>
        </w:rPr>
      </w:pPr>
      <w:r w:rsidRPr="007C1EB9">
        <w:rPr>
          <w:szCs w:val="24"/>
        </w:rPr>
        <w:t xml:space="preserve">I. </w:t>
      </w:r>
      <w:r w:rsidRPr="007C1EB9">
        <w:rPr>
          <w:lang w:val="es-ES" w:eastAsia="es-MX"/>
        </w:rPr>
        <w:t>Lectura del Acuerdo de Ayuntamiento</w:t>
      </w:r>
      <w:r w:rsidRPr="00866506">
        <w:rPr>
          <w:lang w:val="es-ES" w:eastAsia="es-MX"/>
        </w:rPr>
        <w:t xml:space="preserve"> mediante el cual se habilita al Auditorio Municipal, como Recinto Oficial.</w:t>
      </w:r>
      <w:r>
        <w:rPr>
          <w:lang w:val="es-ES" w:eastAsia="es-MX"/>
        </w:rPr>
        <w:t xml:space="preserve"> </w:t>
      </w:r>
      <w:r>
        <w:rPr>
          <w:b w:val="0"/>
          <w:lang w:val="es-ES" w:eastAsia="es-MX"/>
        </w:rPr>
        <w:t>En el desahogo del primer punto del orden del día el Secretario del Ayuntamiento I.Q. Víctor Álvarez de la Torre, da lectura al acuerdo de la 14ª sesión ordinaria de Ayuntamiento mediante el cual se declara al Auditorio Municipal como Recinto Oficial y pueda llevarse a cabo la sesión solemne, con el objeto de que el Presidente Municipal pueda rendir su Primer Informe de Gobierno.</w:t>
      </w:r>
    </w:p>
    <w:p w:rsidR="00C0264A" w:rsidRDefault="00C0264A" w:rsidP="00C0264A">
      <w:pPr>
        <w:jc w:val="both"/>
        <w:rPr>
          <w:szCs w:val="24"/>
        </w:rPr>
      </w:pPr>
    </w:p>
    <w:p w:rsidR="00C0264A" w:rsidRDefault="00C0264A" w:rsidP="00C0264A">
      <w:pPr>
        <w:jc w:val="both"/>
        <w:rPr>
          <w:b w:val="0"/>
          <w:bCs w:val="0"/>
          <w:szCs w:val="24"/>
        </w:rPr>
      </w:pPr>
      <w:r>
        <w:rPr>
          <w:szCs w:val="24"/>
        </w:rPr>
        <w:t>II.- L</w:t>
      </w:r>
      <w:r w:rsidRPr="009059AD">
        <w:rPr>
          <w:szCs w:val="24"/>
        </w:rPr>
        <w:t xml:space="preserve">ista de </w:t>
      </w:r>
      <w:r>
        <w:rPr>
          <w:szCs w:val="24"/>
        </w:rPr>
        <w:t xml:space="preserve">Asistencia y Declaración </w:t>
      </w:r>
      <w:r w:rsidRPr="009059AD">
        <w:rPr>
          <w:szCs w:val="24"/>
        </w:rPr>
        <w:t xml:space="preserve">de </w:t>
      </w:r>
      <w:r>
        <w:rPr>
          <w:szCs w:val="24"/>
        </w:rPr>
        <w:t>Q</w:t>
      </w:r>
      <w:r w:rsidRPr="009059AD">
        <w:rPr>
          <w:szCs w:val="24"/>
        </w:rPr>
        <w:t xml:space="preserve">uórum </w:t>
      </w:r>
      <w:r>
        <w:rPr>
          <w:szCs w:val="24"/>
        </w:rPr>
        <w:t>L</w:t>
      </w:r>
      <w:r w:rsidRPr="009059AD">
        <w:rPr>
          <w:szCs w:val="24"/>
        </w:rPr>
        <w:t>egal.-</w:t>
      </w:r>
      <w:r>
        <w:rPr>
          <w:b w:val="0"/>
          <w:bCs w:val="0"/>
          <w:szCs w:val="24"/>
        </w:rPr>
        <w:t xml:space="preserve">En este punto del orden del día el Secretario del Ayuntamiento, realiza el pase de lista, encontrándose presentes 11 </w:t>
      </w:r>
      <w:r w:rsidRPr="00235643">
        <w:rPr>
          <w:b w:val="0"/>
          <w:bCs w:val="0"/>
          <w:szCs w:val="24"/>
        </w:rPr>
        <w:t>de los 11</w:t>
      </w:r>
      <w:r>
        <w:rPr>
          <w:b w:val="0"/>
          <w:bCs w:val="0"/>
          <w:szCs w:val="24"/>
        </w:rPr>
        <w:t xml:space="preserve"> miembros del Cabildo:</w:t>
      </w:r>
    </w:p>
    <w:p w:rsidR="00C0264A" w:rsidRPr="006C2DB8" w:rsidRDefault="00C0264A" w:rsidP="00C0264A">
      <w:pPr>
        <w:jc w:val="both"/>
        <w:rPr>
          <w:b w:val="0"/>
          <w:bCs w:val="0"/>
          <w:sz w:val="16"/>
          <w:szCs w:val="16"/>
        </w:rPr>
      </w:pPr>
    </w:p>
    <w:p w:rsidR="00C0264A" w:rsidRPr="00D6579E" w:rsidRDefault="00C0264A" w:rsidP="00C0264A">
      <w:pPr>
        <w:tabs>
          <w:tab w:val="left" w:pos="2925"/>
        </w:tabs>
        <w:jc w:val="both"/>
        <w:rPr>
          <w:szCs w:val="24"/>
          <w:lang w:eastAsia="es-MX"/>
        </w:rPr>
      </w:pPr>
      <w:r w:rsidRPr="00D6579E">
        <w:rPr>
          <w:szCs w:val="24"/>
          <w:lang w:eastAsia="es-MX"/>
        </w:rPr>
        <w:t>Armando Pinedo Martínez</w:t>
      </w:r>
      <w:r w:rsidRPr="00D6579E">
        <w:rPr>
          <w:szCs w:val="24"/>
          <w:lang w:eastAsia="es-MX"/>
        </w:rPr>
        <w:tab/>
      </w:r>
      <w:r w:rsidRPr="00D6579E">
        <w:rPr>
          <w:szCs w:val="24"/>
          <w:lang w:eastAsia="es-MX"/>
        </w:rPr>
        <w:tab/>
      </w:r>
      <w:r w:rsidRPr="00D6579E">
        <w:rPr>
          <w:szCs w:val="24"/>
          <w:lang w:eastAsia="es-MX"/>
        </w:rPr>
        <w:tab/>
        <w:t xml:space="preserve">           Presidente Municipal</w:t>
      </w:r>
    </w:p>
    <w:p w:rsidR="00C0264A" w:rsidRPr="00D6579E" w:rsidRDefault="00C0264A" w:rsidP="00C0264A">
      <w:pPr>
        <w:tabs>
          <w:tab w:val="left" w:pos="2925"/>
        </w:tabs>
        <w:jc w:val="both"/>
        <w:rPr>
          <w:szCs w:val="24"/>
          <w:lang w:eastAsia="es-MX"/>
        </w:rPr>
      </w:pPr>
      <w:r w:rsidRPr="00D6579E">
        <w:rPr>
          <w:szCs w:val="24"/>
          <w:lang w:eastAsia="es-MX"/>
        </w:rPr>
        <w:t>Ana Luisa Vázquez Rivera</w:t>
      </w:r>
      <w:r w:rsidRPr="00D6579E">
        <w:rPr>
          <w:szCs w:val="24"/>
          <w:lang w:eastAsia="es-MX"/>
        </w:rPr>
        <w:tab/>
      </w:r>
      <w:r w:rsidRPr="00D6579E">
        <w:rPr>
          <w:szCs w:val="24"/>
          <w:lang w:eastAsia="es-MX"/>
        </w:rPr>
        <w:tab/>
      </w:r>
      <w:r w:rsidRPr="00D6579E">
        <w:rPr>
          <w:szCs w:val="24"/>
          <w:lang w:eastAsia="es-MX"/>
        </w:rPr>
        <w:tab/>
        <w:t xml:space="preserve">           Regidora</w:t>
      </w:r>
    </w:p>
    <w:p w:rsidR="00C0264A" w:rsidRPr="00D6579E" w:rsidRDefault="00C0264A" w:rsidP="00C0264A">
      <w:pPr>
        <w:tabs>
          <w:tab w:val="left" w:pos="2925"/>
        </w:tabs>
        <w:jc w:val="both"/>
        <w:rPr>
          <w:szCs w:val="24"/>
          <w:lang w:eastAsia="es-MX"/>
        </w:rPr>
      </w:pPr>
      <w:r w:rsidRPr="00D6579E">
        <w:rPr>
          <w:szCs w:val="24"/>
          <w:lang w:eastAsia="es-MX"/>
        </w:rPr>
        <w:t>Martin Lares Carrillo</w:t>
      </w:r>
      <w:r w:rsidRPr="00D6579E">
        <w:rPr>
          <w:szCs w:val="24"/>
          <w:lang w:eastAsia="es-MX"/>
        </w:rPr>
        <w:tab/>
      </w:r>
      <w:r w:rsidRPr="00D6579E">
        <w:rPr>
          <w:szCs w:val="24"/>
          <w:lang w:eastAsia="es-MX"/>
        </w:rPr>
        <w:tab/>
      </w:r>
      <w:r w:rsidRPr="00D6579E">
        <w:rPr>
          <w:szCs w:val="24"/>
          <w:lang w:eastAsia="es-MX"/>
        </w:rPr>
        <w:tab/>
        <w:t xml:space="preserve">                      Regidor</w:t>
      </w:r>
    </w:p>
    <w:p w:rsidR="00C0264A" w:rsidRPr="00D6579E" w:rsidRDefault="00C0264A" w:rsidP="00C0264A">
      <w:pPr>
        <w:tabs>
          <w:tab w:val="left" w:pos="2925"/>
        </w:tabs>
        <w:jc w:val="both"/>
        <w:rPr>
          <w:szCs w:val="24"/>
          <w:lang w:eastAsia="es-MX"/>
        </w:rPr>
      </w:pPr>
      <w:r w:rsidRPr="00D6579E">
        <w:rPr>
          <w:szCs w:val="24"/>
          <w:lang w:eastAsia="es-MX"/>
        </w:rPr>
        <w:t>María Del Rosario González López</w:t>
      </w:r>
      <w:r w:rsidRPr="00D6579E">
        <w:rPr>
          <w:szCs w:val="24"/>
          <w:lang w:eastAsia="es-MX"/>
        </w:rPr>
        <w:tab/>
        <w:t xml:space="preserve">                      Regidora</w:t>
      </w:r>
    </w:p>
    <w:p w:rsidR="00C0264A" w:rsidRPr="00D6579E" w:rsidRDefault="00C0264A" w:rsidP="00C0264A">
      <w:pPr>
        <w:tabs>
          <w:tab w:val="left" w:pos="2925"/>
        </w:tabs>
        <w:jc w:val="both"/>
        <w:rPr>
          <w:szCs w:val="24"/>
          <w:lang w:eastAsia="es-MX"/>
        </w:rPr>
      </w:pPr>
      <w:r>
        <w:rPr>
          <w:szCs w:val="24"/>
          <w:lang w:eastAsia="es-MX"/>
        </w:rPr>
        <w:t>Alberto Durá</w:t>
      </w:r>
      <w:r w:rsidRPr="00D6579E">
        <w:rPr>
          <w:szCs w:val="24"/>
          <w:lang w:eastAsia="es-MX"/>
        </w:rPr>
        <w:t>n Machorro</w:t>
      </w:r>
      <w:r w:rsidRPr="00D6579E">
        <w:rPr>
          <w:szCs w:val="24"/>
          <w:lang w:eastAsia="es-MX"/>
        </w:rPr>
        <w:tab/>
      </w:r>
      <w:r w:rsidRPr="00D6579E">
        <w:rPr>
          <w:szCs w:val="24"/>
          <w:lang w:eastAsia="es-MX"/>
        </w:rPr>
        <w:tab/>
      </w:r>
      <w:r w:rsidRPr="00D6579E">
        <w:rPr>
          <w:szCs w:val="24"/>
          <w:lang w:eastAsia="es-MX"/>
        </w:rPr>
        <w:tab/>
        <w:t xml:space="preserve">                      Regidor</w:t>
      </w:r>
    </w:p>
    <w:p w:rsidR="00C0264A" w:rsidRPr="00D6579E" w:rsidRDefault="00C0264A" w:rsidP="00C0264A">
      <w:pPr>
        <w:tabs>
          <w:tab w:val="left" w:pos="2925"/>
        </w:tabs>
        <w:jc w:val="both"/>
        <w:rPr>
          <w:szCs w:val="24"/>
          <w:lang w:eastAsia="es-MX"/>
        </w:rPr>
      </w:pPr>
      <w:proofErr w:type="spellStart"/>
      <w:r w:rsidRPr="00D6579E">
        <w:rPr>
          <w:szCs w:val="24"/>
          <w:lang w:eastAsia="es-MX"/>
        </w:rPr>
        <w:lastRenderedPageBreak/>
        <w:t>Litzully</w:t>
      </w:r>
      <w:proofErr w:type="spellEnd"/>
      <w:r w:rsidRPr="00D6579E">
        <w:rPr>
          <w:szCs w:val="24"/>
          <w:lang w:eastAsia="es-MX"/>
        </w:rPr>
        <w:t xml:space="preserve"> Goretti Quiñones Pinedo</w:t>
      </w:r>
      <w:r w:rsidRPr="00D6579E">
        <w:rPr>
          <w:szCs w:val="24"/>
          <w:lang w:eastAsia="es-MX"/>
        </w:rPr>
        <w:tab/>
      </w:r>
      <w:r w:rsidRPr="00D6579E">
        <w:rPr>
          <w:szCs w:val="24"/>
          <w:lang w:eastAsia="es-MX"/>
        </w:rPr>
        <w:tab/>
        <w:t xml:space="preserve">           Regidora</w:t>
      </w:r>
    </w:p>
    <w:p w:rsidR="00C0264A" w:rsidRPr="00D6579E" w:rsidRDefault="00C0264A" w:rsidP="00C0264A">
      <w:pPr>
        <w:tabs>
          <w:tab w:val="left" w:pos="2925"/>
        </w:tabs>
        <w:jc w:val="both"/>
        <w:rPr>
          <w:szCs w:val="24"/>
          <w:lang w:eastAsia="es-MX"/>
        </w:rPr>
      </w:pPr>
      <w:r w:rsidRPr="00D6579E">
        <w:rPr>
          <w:szCs w:val="24"/>
          <w:lang w:eastAsia="es-MX"/>
        </w:rPr>
        <w:t>José Gregorio Quezada Santoyo</w:t>
      </w:r>
      <w:r w:rsidRPr="00D6579E">
        <w:rPr>
          <w:szCs w:val="24"/>
          <w:lang w:eastAsia="es-MX"/>
        </w:rPr>
        <w:tab/>
      </w:r>
      <w:r w:rsidRPr="00D6579E">
        <w:rPr>
          <w:szCs w:val="24"/>
          <w:lang w:eastAsia="es-MX"/>
        </w:rPr>
        <w:tab/>
        <w:t xml:space="preserve">           Regidor</w:t>
      </w:r>
    </w:p>
    <w:p w:rsidR="00C0264A" w:rsidRPr="00D6579E" w:rsidRDefault="00C0264A" w:rsidP="00C0264A">
      <w:pPr>
        <w:tabs>
          <w:tab w:val="left" w:pos="2925"/>
        </w:tabs>
        <w:jc w:val="both"/>
        <w:rPr>
          <w:szCs w:val="24"/>
          <w:lang w:eastAsia="es-MX"/>
        </w:rPr>
      </w:pPr>
      <w:r w:rsidRPr="00D6579E">
        <w:rPr>
          <w:szCs w:val="24"/>
          <w:lang w:eastAsia="es-MX"/>
        </w:rPr>
        <w:t xml:space="preserve">Eva Anahí </w:t>
      </w:r>
      <w:proofErr w:type="spellStart"/>
      <w:r w:rsidRPr="00D6579E">
        <w:rPr>
          <w:szCs w:val="24"/>
          <w:lang w:eastAsia="es-MX"/>
        </w:rPr>
        <w:t>Leaños</w:t>
      </w:r>
      <w:proofErr w:type="spellEnd"/>
      <w:r w:rsidRPr="00D6579E">
        <w:rPr>
          <w:szCs w:val="24"/>
          <w:lang w:eastAsia="es-MX"/>
        </w:rPr>
        <w:t xml:space="preserve"> Luna</w:t>
      </w:r>
      <w:r w:rsidRPr="00D6579E">
        <w:rPr>
          <w:szCs w:val="24"/>
          <w:lang w:eastAsia="es-MX"/>
        </w:rPr>
        <w:tab/>
      </w:r>
      <w:r w:rsidRPr="00D6579E">
        <w:rPr>
          <w:szCs w:val="24"/>
          <w:lang w:eastAsia="es-MX"/>
        </w:rPr>
        <w:tab/>
      </w:r>
      <w:r w:rsidRPr="00D6579E">
        <w:rPr>
          <w:szCs w:val="24"/>
          <w:lang w:eastAsia="es-MX"/>
        </w:rPr>
        <w:tab/>
        <w:t xml:space="preserve">                      Regidora</w:t>
      </w:r>
    </w:p>
    <w:p w:rsidR="00C0264A" w:rsidRDefault="00C0264A" w:rsidP="00C0264A">
      <w:pPr>
        <w:tabs>
          <w:tab w:val="left" w:pos="2925"/>
        </w:tabs>
        <w:jc w:val="both"/>
        <w:rPr>
          <w:szCs w:val="24"/>
          <w:lang w:eastAsia="es-MX"/>
        </w:rPr>
      </w:pPr>
      <w:r w:rsidRPr="00D6579E">
        <w:rPr>
          <w:szCs w:val="24"/>
          <w:lang w:eastAsia="es-MX"/>
        </w:rPr>
        <w:t>Héctor Manuel de León Vázquez</w:t>
      </w:r>
      <w:r w:rsidRPr="00D6579E">
        <w:rPr>
          <w:szCs w:val="24"/>
          <w:lang w:eastAsia="es-MX"/>
        </w:rPr>
        <w:tab/>
      </w:r>
      <w:r w:rsidRPr="00D6579E">
        <w:rPr>
          <w:szCs w:val="24"/>
          <w:lang w:eastAsia="es-MX"/>
        </w:rPr>
        <w:tab/>
        <w:t xml:space="preserve">           Regidor</w:t>
      </w:r>
    </w:p>
    <w:p w:rsidR="00C0264A" w:rsidRPr="00D6579E" w:rsidRDefault="00C0264A" w:rsidP="00C0264A">
      <w:pPr>
        <w:tabs>
          <w:tab w:val="left" w:pos="2925"/>
          <w:tab w:val="left" w:pos="5835"/>
        </w:tabs>
        <w:jc w:val="both"/>
        <w:rPr>
          <w:szCs w:val="24"/>
          <w:lang w:eastAsia="es-MX"/>
        </w:rPr>
      </w:pPr>
      <w:r>
        <w:rPr>
          <w:szCs w:val="24"/>
          <w:lang w:eastAsia="es-MX"/>
        </w:rPr>
        <w:t xml:space="preserve">Claudio Enrique </w:t>
      </w:r>
      <w:proofErr w:type="spellStart"/>
      <w:r>
        <w:rPr>
          <w:szCs w:val="24"/>
          <w:lang w:eastAsia="es-MX"/>
        </w:rPr>
        <w:t>Huízar</w:t>
      </w:r>
      <w:proofErr w:type="spellEnd"/>
      <w:r>
        <w:rPr>
          <w:szCs w:val="24"/>
          <w:lang w:eastAsia="es-MX"/>
        </w:rPr>
        <w:t xml:space="preserve"> </w:t>
      </w:r>
      <w:proofErr w:type="spellStart"/>
      <w:r>
        <w:rPr>
          <w:szCs w:val="24"/>
          <w:lang w:eastAsia="es-MX"/>
        </w:rPr>
        <w:t>Huízar</w:t>
      </w:r>
      <w:proofErr w:type="spellEnd"/>
      <w:r>
        <w:rPr>
          <w:szCs w:val="24"/>
          <w:lang w:eastAsia="es-MX"/>
        </w:rPr>
        <w:t xml:space="preserve">                                  Regidor</w:t>
      </w:r>
    </w:p>
    <w:p w:rsidR="00C0264A" w:rsidRPr="00170227" w:rsidRDefault="00C0264A" w:rsidP="00C0264A">
      <w:pPr>
        <w:tabs>
          <w:tab w:val="left" w:pos="2925"/>
        </w:tabs>
        <w:jc w:val="both"/>
        <w:rPr>
          <w:szCs w:val="24"/>
          <w:lang w:eastAsia="es-MX"/>
        </w:rPr>
      </w:pPr>
      <w:r w:rsidRPr="00D6579E">
        <w:rPr>
          <w:szCs w:val="24"/>
          <w:lang w:eastAsia="es-MX"/>
        </w:rPr>
        <w:t>Rodolfo Rodríguez Robles</w:t>
      </w:r>
      <w:r w:rsidRPr="00D6579E">
        <w:rPr>
          <w:szCs w:val="24"/>
          <w:lang w:eastAsia="es-MX"/>
        </w:rPr>
        <w:tab/>
      </w:r>
      <w:r w:rsidRPr="00D6579E">
        <w:rPr>
          <w:szCs w:val="24"/>
          <w:lang w:eastAsia="es-MX"/>
        </w:rPr>
        <w:tab/>
      </w:r>
      <w:r w:rsidRPr="00D6579E">
        <w:rPr>
          <w:szCs w:val="24"/>
          <w:lang w:eastAsia="es-MX"/>
        </w:rPr>
        <w:tab/>
        <w:t xml:space="preserve">           Síndico Municipal</w:t>
      </w:r>
    </w:p>
    <w:p w:rsidR="00C0264A" w:rsidRDefault="00C0264A" w:rsidP="00C0264A">
      <w:pPr>
        <w:pStyle w:val="Textoindependiente"/>
        <w:rPr>
          <w:sz w:val="16"/>
          <w:szCs w:val="16"/>
        </w:rPr>
      </w:pPr>
    </w:p>
    <w:p w:rsidR="00C0264A" w:rsidRDefault="00C0264A" w:rsidP="00C0264A">
      <w:pPr>
        <w:jc w:val="both"/>
        <w:rPr>
          <w:b w:val="0"/>
          <w:bCs w:val="0"/>
          <w:szCs w:val="24"/>
        </w:rPr>
      </w:pPr>
      <w:r>
        <w:rPr>
          <w:b w:val="0"/>
          <w:bCs w:val="0"/>
          <w:szCs w:val="24"/>
        </w:rPr>
        <w:t>Por lo que se constata que hay quórum legal para realizar la Sesión Solemne de Ayuntamiento.</w:t>
      </w:r>
    </w:p>
    <w:p w:rsidR="00C0264A" w:rsidRPr="00866506" w:rsidRDefault="00C0264A" w:rsidP="00C0264A">
      <w:pPr>
        <w:jc w:val="both"/>
        <w:rPr>
          <w:b w:val="0"/>
          <w:bCs w:val="0"/>
          <w:szCs w:val="24"/>
        </w:rPr>
      </w:pPr>
    </w:p>
    <w:p w:rsidR="00C0264A" w:rsidRDefault="00C0264A" w:rsidP="00C0264A">
      <w:pPr>
        <w:jc w:val="both"/>
        <w:rPr>
          <w:b w:val="0"/>
          <w:szCs w:val="24"/>
        </w:rPr>
      </w:pPr>
      <w:r>
        <w:rPr>
          <w:szCs w:val="24"/>
        </w:rPr>
        <w:t xml:space="preserve">III. Instalación Legal de la Sesión Solemne.- </w:t>
      </w:r>
      <w:r>
        <w:rPr>
          <w:b w:val="0"/>
          <w:szCs w:val="24"/>
        </w:rPr>
        <w:t>Una vez verificado que existe quórum legal por la presencia de los 11 (once) de 11 (once) miembros del Ayuntamiento, el C. Armando Pinedo Martínez, Presidente Municipal, declara legalmente instalada la 1</w:t>
      </w:r>
      <w:r w:rsidRPr="00244616">
        <w:rPr>
          <w:b w:val="0"/>
          <w:szCs w:val="24"/>
          <w:vertAlign w:val="superscript"/>
        </w:rPr>
        <w:t>a</w:t>
      </w:r>
      <w:r>
        <w:rPr>
          <w:b w:val="0"/>
          <w:szCs w:val="24"/>
        </w:rPr>
        <w:t xml:space="preserve"> Sesión Solemne de Ayuntamiento.</w:t>
      </w:r>
    </w:p>
    <w:p w:rsidR="00C0264A" w:rsidRDefault="00C0264A" w:rsidP="00C0264A">
      <w:pPr>
        <w:jc w:val="both"/>
        <w:rPr>
          <w:b w:val="0"/>
          <w:szCs w:val="24"/>
        </w:rPr>
      </w:pPr>
    </w:p>
    <w:p w:rsidR="00C0264A" w:rsidRDefault="00C0264A" w:rsidP="00C0264A">
      <w:pPr>
        <w:jc w:val="both"/>
        <w:rPr>
          <w:b w:val="0"/>
          <w:lang w:val="es-ES" w:eastAsia="es-MX"/>
        </w:rPr>
      </w:pPr>
      <w:r w:rsidRPr="00781F85">
        <w:rPr>
          <w:szCs w:val="24"/>
        </w:rPr>
        <w:t xml:space="preserve">IV.- </w:t>
      </w:r>
      <w:r w:rsidRPr="00781F85">
        <w:rPr>
          <w:lang w:val="es-ES" w:eastAsia="es-MX"/>
        </w:rPr>
        <w:t>Lectura y Aprobación en su caso del Orden del día.</w:t>
      </w:r>
      <w:r>
        <w:rPr>
          <w:lang w:val="es-ES" w:eastAsia="es-MX"/>
        </w:rPr>
        <w:t xml:space="preserve">- </w:t>
      </w:r>
      <w:r>
        <w:rPr>
          <w:b w:val="0"/>
          <w:lang w:val="es-ES" w:eastAsia="es-MX"/>
        </w:rPr>
        <w:t>En el desahogo de este punto, el Secretario General I.Q. Víctor Álvarez de la Torre dio lectura al Orden del día el cual fue aprobado por unanimidad de los Regidores Presentes.</w:t>
      </w:r>
    </w:p>
    <w:p w:rsidR="00C0264A" w:rsidRDefault="00C0264A" w:rsidP="00C0264A">
      <w:pPr>
        <w:jc w:val="both"/>
        <w:rPr>
          <w:b w:val="0"/>
          <w:lang w:val="es-ES" w:eastAsia="es-MX"/>
        </w:rPr>
      </w:pPr>
    </w:p>
    <w:p w:rsidR="00C0264A" w:rsidRDefault="00C0264A" w:rsidP="00C0264A">
      <w:pPr>
        <w:jc w:val="both"/>
        <w:rPr>
          <w:b w:val="0"/>
          <w:lang w:val="es-ES" w:eastAsia="es-MX"/>
        </w:rPr>
      </w:pPr>
      <w:r w:rsidRPr="000A3440">
        <w:rPr>
          <w:lang w:val="es-ES" w:eastAsia="es-MX"/>
        </w:rPr>
        <w:t>V.- Honores a la Bandera.</w:t>
      </w:r>
      <w:r>
        <w:rPr>
          <w:lang w:val="es-ES" w:eastAsia="es-MX"/>
        </w:rPr>
        <w:t xml:space="preserve"> </w:t>
      </w:r>
      <w:r>
        <w:rPr>
          <w:b w:val="0"/>
          <w:lang w:val="es-ES" w:eastAsia="es-MX"/>
        </w:rPr>
        <w:t>Se rindieron honores a nuestro Lábaro Patrio, con la participación de la escolta de la Dirección de Seguridad Pública del municipio de Colotlán, Jalisco, se entonaron las notas de nuestro glorioso Himno Nacional bajo la dirección del Licenciado en Educación Física Octavio Córdova Fernández y con la participación de todos los presentes.</w:t>
      </w:r>
    </w:p>
    <w:p w:rsidR="00C0264A" w:rsidRDefault="00C0264A" w:rsidP="00C0264A">
      <w:pPr>
        <w:jc w:val="both"/>
        <w:rPr>
          <w:b w:val="0"/>
          <w:lang w:val="es-ES" w:eastAsia="es-MX"/>
        </w:rPr>
      </w:pPr>
    </w:p>
    <w:p w:rsidR="00C0264A" w:rsidRDefault="00C0264A" w:rsidP="00C0264A">
      <w:pPr>
        <w:jc w:val="both"/>
        <w:rPr>
          <w:b w:val="0"/>
          <w:lang w:val="es-ES" w:eastAsia="es-MX"/>
        </w:rPr>
      </w:pPr>
      <w:r w:rsidRPr="00372B86">
        <w:rPr>
          <w:lang w:val="es-ES" w:eastAsia="es-MX"/>
        </w:rPr>
        <w:t xml:space="preserve">VI.- Presentación de Personalidades e invitados especiales. </w:t>
      </w:r>
      <w:r>
        <w:rPr>
          <w:b w:val="0"/>
          <w:lang w:val="es-ES" w:eastAsia="es-MX"/>
        </w:rPr>
        <w:t xml:space="preserve">En uso de la voz el Secretario General del Ayuntamiento I.Q. Víctor Álvarez de la Torre, presenta a los invitados especiales, destacando la presencia de: </w:t>
      </w:r>
    </w:p>
    <w:p w:rsidR="00C0264A" w:rsidRDefault="00C0264A" w:rsidP="00C0264A">
      <w:pPr>
        <w:jc w:val="both"/>
        <w:rPr>
          <w:b w:val="0"/>
          <w:lang w:val="es-ES" w:eastAsia="es-MX"/>
        </w:rPr>
      </w:pPr>
    </w:p>
    <w:p w:rsidR="00C0264A" w:rsidRDefault="00C0264A" w:rsidP="00C0264A">
      <w:pPr>
        <w:jc w:val="both"/>
        <w:rPr>
          <w:b w:val="0"/>
          <w:lang w:val="es-ES" w:eastAsia="es-MX"/>
        </w:rPr>
      </w:pPr>
      <w:r w:rsidRPr="004527CD">
        <w:rPr>
          <w:b w:val="0"/>
          <w:lang w:val="es-ES" w:eastAsia="es-MX"/>
        </w:rPr>
        <w:t xml:space="preserve">Dr. </w:t>
      </w:r>
      <w:proofErr w:type="spellStart"/>
      <w:r w:rsidRPr="004527CD">
        <w:rPr>
          <w:b w:val="0"/>
          <w:lang w:val="es-ES" w:eastAsia="es-MX"/>
        </w:rPr>
        <w:t>Neftali</w:t>
      </w:r>
      <w:proofErr w:type="spellEnd"/>
      <w:r w:rsidRPr="004527CD">
        <w:rPr>
          <w:b w:val="0"/>
          <w:lang w:val="es-ES" w:eastAsia="es-MX"/>
        </w:rPr>
        <w:t xml:space="preserve"> Salvador Escobedo </w:t>
      </w:r>
      <w:proofErr w:type="spellStart"/>
      <w:r w:rsidRPr="004527CD">
        <w:rPr>
          <w:b w:val="0"/>
          <w:lang w:val="es-ES" w:eastAsia="es-MX"/>
        </w:rPr>
        <w:t>Zoletto</w:t>
      </w:r>
      <w:proofErr w:type="spellEnd"/>
      <w:r w:rsidRPr="004527CD">
        <w:rPr>
          <w:b w:val="0"/>
          <w:lang w:val="es-ES" w:eastAsia="es-MX"/>
        </w:rPr>
        <w:t xml:space="preserve"> (</w:t>
      </w:r>
      <w:proofErr w:type="spellStart"/>
      <w:r w:rsidRPr="004527CD">
        <w:rPr>
          <w:b w:val="0"/>
          <w:lang w:val="es-ES" w:eastAsia="es-MX"/>
        </w:rPr>
        <w:t>Srio</w:t>
      </w:r>
      <w:proofErr w:type="spellEnd"/>
      <w:r w:rsidRPr="004527CD">
        <w:rPr>
          <w:b w:val="0"/>
          <w:lang w:val="es-ES" w:eastAsia="es-MX"/>
        </w:rPr>
        <w:t>.</w:t>
      </w:r>
      <w:r>
        <w:rPr>
          <w:b w:val="0"/>
          <w:lang w:val="es-ES" w:eastAsia="es-MX"/>
        </w:rPr>
        <w:t xml:space="preserve"> de Salud del E</w:t>
      </w:r>
      <w:r w:rsidRPr="004527CD">
        <w:rPr>
          <w:b w:val="0"/>
          <w:lang w:val="es-ES" w:eastAsia="es-MX"/>
        </w:rPr>
        <w:t>stado de Puebla) en representación del Lic. Rafael Moreno Valle</w:t>
      </w:r>
      <w:r>
        <w:rPr>
          <w:b w:val="0"/>
          <w:lang w:val="es-ES" w:eastAsia="es-MX"/>
        </w:rPr>
        <w:t>, Gobernador Constitucional del E</w:t>
      </w:r>
      <w:r w:rsidRPr="004527CD">
        <w:rPr>
          <w:b w:val="0"/>
          <w:lang w:val="es-ES" w:eastAsia="es-MX"/>
        </w:rPr>
        <w:t xml:space="preserve">stado de Puebla; Ing. Antonio López </w:t>
      </w:r>
      <w:r>
        <w:rPr>
          <w:b w:val="0"/>
          <w:lang w:val="es-ES" w:eastAsia="es-MX"/>
        </w:rPr>
        <w:t>Orozco, Diputado Local del LXI L</w:t>
      </w:r>
      <w:r w:rsidRPr="004527CD">
        <w:rPr>
          <w:b w:val="0"/>
          <w:lang w:val="es-ES" w:eastAsia="es-MX"/>
        </w:rPr>
        <w:t>egislatur</w:t>
      </w:r>
      <w:r>
        <w:rPr>
          <w:b w:val="0"/>
          <w:lang w:val="es-ES" w:eastAsia="es-MX"/>
        </w:rPr>
        <w:t>a; Lic. Aldo Gamboa Gutiérrez, Presidente M</w:t>
      </w:r>
      <w:r w:rsidRPr="004527CD">
        <w:rPr>
          <w:b w:val="0"/>
          <w:lang w:val="es-ES" w:eastAsia="es-MX"/>
        </w:rPr>
        <w:t>unicipal de Villa</w:t>
      </w:r>
      <w:r>
        <w:rPr>
          <w:b w:val="0"/>
          <w:lang w:val="es-ES" w:eastAsia="es-MX"/>
        </w:rPr>
        <w:t xml:space="preserve"> G</w:t>
      </w:r>
      <w:r w:rsidRPr="004527CD">
        <w:rPr>
          <w:b w:val="0"/>
          <w:lang w:val="es-ES" w:eastAsia="es-MX"/>
        </w:rPr>
        <w:t>uerrero; Ing. Y</w:t>
      </w:r>
      <w:r>
        <w:rPr>
          <w:b w:val="0"/>
          <w:lang w:val="es-ES" w:eastAsia="es-MX"/>
        </w:rPr>
        <w:t xml:space="preserve"> Lic. Adrián Montes Velázquez, Presidente M</w:t>
      </w:r>
      <w:r w:rsidRPr="004527CD">
        <w:rPr>
          <w:b w:val="0"/>
          <w:lang w:val="es-ES" w:eastAsia="es-MX"/>
        </w:rPr>
        <w:t xml:space="preserve">unicipal de San Martin de Bolaños; Ing. </w:t>
      </w:r>
      <w:r>
        <w:rPr>
          <w:b w:val="0"/>
          <w:lang w:val="es-ES" w:eastAsia="es-MX"/>
        </w:rPr>
        <w:t>Ernesto Crispín Rubio, Jefe de D</w:t>
      </w:r>
      <w:r w:rsidRPr="004527CD">
        <w:rPr>
          <w:b w:val="0"/>
          <w:lang w:val="es-ES" w:eastAsia="es-MX"/>
        </w:rPr>
        <w:t xml:space="preserve">istrito 8 SAGARPA; Lic. Diego Alonso Esparza Velázquez, CECYTEJ </w:t>
      </w:r>
      <w:proofErr w:type="spellStart"/>
      <w:r w:rsidRPr="004527CD">
        <w:rPr>
          <w:b w:val="0"/>
          <w:lang w:val="es-ES" w:eastAsia="es-MX"/>
        </w:rPr>
        <w:t>Colotlàn</w:t>
      </w:r>
      <w:proofErr w:type="spellEnd"/>
      <w:r w:rsidRPr="004527CD">
        <w:rPr>
          <w:b w:val="0"/>
          <w:lang w:val="es-ES" w:eastAsia="es-MX"/>
        </w:rPr>
        <w:t xml:space="preserve">; Dr. Aníbal </w:t>
      </w:r>
      <w:proofErr w:type="spellStart"/>
      <w:r w:rsidRPr="004527CD">
        <w:rPr>
          <w:b w:val="0"/>
          <w:lang w:val="es-ES" w:eastAsia="es-MX"/>
        </w:rPr>
        <w:t>Huízar</w:t>
      </w:r>
      <w:proofErr w:type="spellEnd"/>
      <w:r w:rsidRPr="004527CD">
        <w:rPr>
          <w:b w:val="0"/>
          <w:lang w:val="es-ES" w:eastAsia="es-MX"/>
        </w:rPr>
        <w:t xml:space="preserve"> Aguilar, Director de la escuela normal; Mtro. </w:t>
      </w:r>
      <w:proofErr w:type="spellStart"/>
      <w:r w:rsidRPr="004527CD">
        <w:rPr>
          <w:b w:val="0"/>
          <w:lang w:val="es-ES" w:eastAsia="es-MX"/>
        </w:rPr>
        <w:t>Netzahualcoyotl</w:t>
      </w:r>
      <w:proofErr w:type="spellEnd"/>
      <w:r w:rsidRPr="004527CD">
        <w:rPr>
          <w:b w:val="0"/>
          <w:lang w:val="es-ES" w:eastAsia="es-MX"/>
        </w:rPr>
        <w:t xml:space="preserve"> de la Cruz Cazados; Lic. José Lu</w:t>
      </w:r>
      <w:r>
        <w:rPr>
          <w:b w:val="0"/>
          <w:lang w:val="es-ES" w:eastAsia="es-MX"/>
        </w:rPr>
        <w:t>is Ramírez Arroyo, Director de Representaciones M</w:t>
      </w:r>
      <w:r w:rsidRPr="004527CD">
        <w:rPr>
          <w:b w:val="0"/>
          <w:lang w:val="es-ES" w:eastAsia="es-MX"/>
        </w:rPr>
        <w:t>exicanas; Mtro. Gerardo A</w:t>
      </w:r>
      <w:r>
        <w:rPr>
          <w:b w:val="0"/>
          <w:lang w:val="es-ES" w:eastAsia="es-MX"/>
        </w:rPr>
        <w:t>lberto Mejía Pérez, Rector del Centro Universitario del N</w:t>
      </w:r>
      <w:r w:rsidRPr="004527CD">
        <w:rPr>
          <w:b w:val="0"/>
          <w:lang w:val="es-ES" w:eastAsia="es-MX"/>
        </w:rPr>
        <w:t>orte; Mtro</w:t>
      </w:r>
      <w:r>
        <w:rPr>
          <w:b w:val="0"/>
          <w:lang w:val="es-ES" w:eastAsia="es-MX"/>
        </w:rPr>
        <w:t>. José Luis Carrillo Sandoval,</w:t>
      </w:r>
      <w:r w:rsidRPr="00EE029C">
        <w:rPr>
          <w:b w:val="0"/>
          <w:lang w:val="es-ES" w:eastAsia="es-MX"/>
        </w:rPr>
        <w:t xml:space="preserve"> </w:t>
      </w:r>
      <w:r w:rsidRPr="004527CD">
        <w:rPr>
          <w:b w:val="0"/>
          <w:lang w:val="es-ES" w:eastAsia="es-MX"/>
        </w:rPr>
        <w:t>Arq. Adolfo Pinedo Martínez</w:t>
      </w:r>
      <w:r>
        <w:rPr>
          <w:b w:val="0"/>
          <w:lang w:val="es-ES" w:eastAsia="es-MX"/>
        </w:rPr>
        <w:t xml:space="preserve"> </w:t>
      </w:r>
      <w:proofErr w:type="spellStart"/>
      <w:r>
        <w:rPr>
          <w:b w:val="0"/>
          <w:lang w:val="es-ES" w:eastAsia="es-MX"/>
        </w:rPr>
        <w:t>Expresidentes</w:t>
      </w:r>
      <w:proofErr w:type="spellEnd"/>
      <w:r>
        <w:rPr>
          <w:b w:val="0"/>
          <w:lang w:val="es-ES" w:eastAsia="es-MX"/>
        </w:rPr>
        <w:t xml:space="preserve"> M</w:t>
      </w:r>
      <w:r w:rsidRPr="004527CD">
        <w:rPr>
          <w:b w:val="0"/>
          <w:lang w:val="es-ES" w:eastAsia="es-MX"/>
        </w:rPr>
        <w:t>unicipal</w:t>
      </w:r>
      <w:r>
        <w:rPr>
          <w:b w:val="0"/>
          <w:lang w:val="es-ES" w:eastAsia="es-MX"/>
        </w:rPr>
        <w:t>es de Colotlán, Jalisco.</w:t>
      </w:r>
    </w:p>
    <w:p w:rsidR="00C0264A" w:rsidRDefault="00C0264A" w:rsidP="00C0264A">
      <w:pPr>
        <w:jc w:val="both"/>
        <w:rPr>
          <w:b w:val="0"/>
          <w:lang w:val="es-ES" w:eastAsia="es-MX"/>
        </w:rPr>
      </w:pPr>
    </w:p>
    <w:p w:rsidR="00C0264A" w:rsidRPr="004527CD" w:rsidRDefault="00C0264A" w:rsidP="00C0264A">
      <w:pPr>
        <w:jc w:val="both"/>
        <w:rPr>
          <w:b w:val="0"/>
          <w:lang w:val="es-ES" w:eastAsia="es-MX"/>
        </w:rPr>
      </w:pPr>
      <w:r w:rsidRPr="00111774">
        <w:rPr>
          <w:lang w:val="es-ES" w:eastAsia="es-MX"/>
        </w:rPr>
        <w:t>VII.- Lectura del Primer Informe de Gobierno.</w:t>
      </w:r>
      <w:r>
        <w:rPr>
          <w:lang w:val="es-ES" w:eastAsia="es-MX"/>
        </w:rPr>
        <w:t xml:space="preserve"> </w:t>
      </w:r>
      <w:r w:rsidRPr="004527CD">
        <w:rPr>
          <w:b w:val="0"/>
          <w:lang w:val="es-ES" w:eastAsia="es-MX"/>
        </w:rPr>
        <w:t>En uso de la palabra el C. Armando Pinedo Martínez, Presidente Municipal, y para dar cumplimiento al artículo 47 fracción VIII de la Ley de Gobierno y la Administración Pública del Estado de Jalisco, se dirige a los miembros del Honorable Ayuntamiento y al pueblo de Colotlán, para presentar el Primer Informe de Gobierno, de la Administración Pública Municipal 2015-2018.</w:t>
      </w:r>
    </w:p>
    <w:p w:rsidR="00C0264A" w:rsidRPr="004527CD" w:rsidRDefault="00C0264A" w:rsidP="00C0264A">
      <w:pPr>
        <w:jc w:val="both"/>
        <w:rPr>
          <w:b w:val="0"/>
          <w:lang w:val="es-ES" w:eastAsia="es-MX"/>
        </w:rPr>
      </w:pPr>
      <w:r w:rsidRPr="004527CD">
        <w:rPr>
          <w:b w:val="0"/>
          <w:lang w:val="es-ES" w:eastAsia="es-MX"/>
        </w:rPr>
        <w:lastRenderedPageBreak/>
        <w:t>Inicia con un mensaje de agradecimiento:</w:t>
      </w:r>
    </w:p>
    <w:p w:rsidR="00C0264A" w:rsidRPr="004527CD" w:rsidRDefault="00C0264A" w:rsidP="00C0264A">
      <w:pPr>
        <w:jc w:val="both"/>
        <w:rPr>
          <w:b w:val="0"/>
          <w:lang w:val="es-ES" w:eastAsia="es-MX"/>
        </w:rPr>
      </w:pPr>
      <w:r>
        <w:rPr>
          <w:b w:val="0"/>
          <w:lang w:val="es-ES" w:eastAsia="es-MX"/>
        </w:rPr>
        <w:t>“</w:t>
      </w:r>
      <w:r w:rsidRPr="004527CD">
        <w:rPr>
          <w:b w:val="0"/>
          <w:lang w:val="es-ES" w:eastAsia="es-MX"/>
        </w:rPr>
        <w:t>Agra</w:t>
      </w:r>
      <w:r>
        <w:rPr>
          <w:b w:val="0"/>
          <w:lang w:val="es-ES" w:eastAsia="es-MX"/>
        </w:rPr>
        <w:t>dezco a mis compañeros R</w:t>
      </w:r>
      <w:r w:rsidRPr="004527CD">
        <w:rPr>
          <w:b w:val="0"/>
          <w:lang w:val="es-ES" w:eastAsia="es-MX"/>
        </w:rPr>
        <w:t>egidores por su ardua labor y los exhorto a seguir trab</w:t>
      </w:r>
      <w:r>
        <w:rPr>
          <w:b w:val="0"/>
          <w:lang w:val="es-ES" w:eastAsia="es-MX"/>
        </w:rPr>
        <w:t>ajando en pro de nuestro pueblo”</w:t>
      </w:r>
    </w:p>
    <w:p w:rsidR="00C0264A" w:rsidRPr="004527CD" w:rsidRDefault="00C0264A" w:rsidP="00C0264A">
      <w:pPr>
        <w:jc w:val="both"/>
        <w:rPr>
          <w:b w:val="0"/>
          <w:lang w:val="es-ES" w:eastAsia="es-MX"/>
        </w:rPr>
      </w:pPr>
      <w:r>
        <w:rPr>
          <w:b w:val="0"/>
          <w:lang w:val="es-ES" w:eastAsia="es-MX"/>
        </w:rPr>
        <w:t xml:space="preserve"> “</w:t>
      </w:r>
      <w:r w:rsidRPr="004527CD">
        <w:rPr>
          <w:b w:val="0"/>
          <w:lang w:val="es-ES" w:eastAsia="es-MX"/>
        </w:rPr>
        <w:t>Mtro</w:t>
      </w:r>
      <w:r>
        <w:rPr>
          <w:b w:val="0"/>
          <w:lang w:val="es-ES" w:eastAsia="es-MX"/>
        </w:rPr>
        <w:t>.</w:t>
      </w:r>
      <w:r w:rsidRPr="004527CD">
        <w:rPr>
          <w:b w:val="0"/>
          <w:lang w:val="es-ES" w:eastAsia="es-MX"/>
        </w:rPr>
        <w:t xml:space="preserve"> Francisco Javier Romero Mena, gracias por acompañarnos y le pido haga llegar mi agradecimiento  al gobernador Mtro. Jorge Aristóteles Sa</w:t>
      </w:r>
      <w:r>
        <w:rPr>
          <w:b w:val="0"/>
          <w:lang w:val="es-ES" w:eastAsia="es-MX"/>
        </w:rPr>
        <w:t>ndoval”</w:t>
      </w:r>
    </w:p>
    <w:p w:rsidR="00C0264A" w:rsidRPr="004527CD" w:rsidRDefault="00C0264A" w:rsidP="00C0264A">
      <w:pPr>
        <w:jc w:val="both"/>
        <w:rPr>
          <w:b w:val="0"/>
          <w:lang w:val="es-ES" w:eastAsia="es-MX"/>
        </w:rPr>
      </w:pPr>
      <w:r>
        <w:rPr>
          <w:b w:val="0"/>
          <w:lang w:val="es-ES" w:eastAsia="es-MX"/>
        </w:rPr>
        <w:t>“</w:t>
      </w:r>
      <w:r w:rsidRPr="004527CD">
        <w:rPr>
          <w:b w:val="0"/>
          <w:lang w:val="es-ES" w:eastAsia="es-MX"/>
        </w:rPr>
        <w:t>También doy l</w:t>
      </w:r>
      <w:r>
        <w:rPr>
          <w:b w:val="0"/>
          <w:lang w:val="es-ES" w:eastAsia="es-MX"/>
        </w:rPr>
        <w:t>as gracias por cada uno de los Presidentes M</w:t>
      </w:r>
      <w:r w:rsidRPr="004527CD">
        <w:rPr>
          <w:b w:val="0"/>
          <w:lang w:val="es-ES" w:eastAsia="es-MX"/>
        </w:rPr>
        <w:t>unicipales e</w:t>
      </w:r>
      <w:r>
        <w:rPr>
          <w:b w:val="0"/>
          <w:lang w:val="es-ES" w:eastAsia="es-MX"/>
        </w:rPr>
        <w:t>n función y de periodos pasados”</w:t>
      </w:r>
    </w:p>
    <w:p w:rsidR="00C0264A" w:rsidRPr="004527CD" w:rsidRDefault="00C0264A" w:rsidP="00C0264A">
      <w:pPr>
        <w:jc w:val="both"/>
        <w:rPr>
          <w:b w:val="0"/>
          <w:lang w:val="es-ES" w:eastAsia="es-MX"/>
        </w:rPr>
      </w:pPr>
      <w:r>
        <w:rPr>
          <w:b w:val="0"/>
          <w:lang w:val="es-ES" w:eastAsia="es-MX"/>
        </w:rPr>
        <w:t>“</w:t>
      </w:r>
      <w:r w:rsidRPr="004527CD">
        <w:rPr>
          <w:b w:val="0"/>
          <w:lang w:val="es-ES" w:eastAsia="es-MX"/>
        </w:rPr>
        <w:t xml:space="preserve">Con el gusto de saludarles y platicarles la experiencia que </w:t>
      </w:r>
      <w:r>
        <w:rPr>
          <w:b w:val="0"/>
          <w:lang w:val="es-ES" w:eastAsia="es-MX"/>
        </w:rPr>
        <w:t xml:space="preserve">se ha logrado a </w:t>
      </w:r>
      <w:r w:rsidRPr="004527CD">
        <w:rPr>
          <w:b w:val="0"/>
          <w:lang w:val="es-ES" w:eastAsia="es-MX"/>
        </w:rPr>
        <w:t xml:space="preserve">lo largo de este primer año de ejercicio, hago de su conocimiento del gran esfuerzo que ha realizado de manera eficiente el equipo de servidores públicos y regidores en la gestión y trabajo a pesar de los escasos recursos financieros y materiales con los que cuenta la actual administración, quienes tenemos el compromiso, pero también la convicción de enfrentar los desafíos y retos que la ciudadanía </w:t>
      </w:r>
      <w:proofErr w:type="spellStart"/>
      <w:r w:rsidRPr="004527CD">
        <w:rPr>
          <w:b w:val="0"/>
          <w:lang w:val="es-ES" w:eastAsia="es-MX"/>
        </w:rPr>
        <w:t>colotlense</w:t>
      </w:r>
      <w:proofErr w:type="spellEnd"/>
      <w:r w:rsidRPr="004527CD">
        <w:rPr>
          <w:b w:val="0"/>
          <w:lang w:val="es-ES" w:eastAsia="es-MX"/>
        </w:rPr>
        <w:t xml:space="preserve"> nos demanda, como en toda empresa tiene sus dificultades y bondades, así hemos querido dar solución en todas las áreas que ayudan al desarrollo económico y bienestar social de nuestro municipio; se han tocado puertas, e implementado estrategias para encontrar los recursos y acciones necesarias e imprescindibles para que se cristalicen en una mejor calidad de vida para las familias </w:t>
      </w:r>
      <w:proofErr w:type="spellStart"/>
      <w:r w:rsidRPr="004527CD">
        <w:rPr>
          <w:b w:val="0"/>
          <w:lang w:val="es-ES" w:eastAsia="es-MX"/>
        </w:rPr>
        <w:t>colotlenses</w:t>
      </w:r>
      <w:proofErr w:type="spellEnd"/>
      <w:r w:rsidRPr="004527CD">
        <w:rPr>
          <w:b w:val="0"/>
          <w:lang w:val="es-ES" w:eastAsia="es-MX"/>
        </w:rPr>
        <w:t>.</w:t>
      </w:r>
    </w:p>
    <w:p w:rsidR="00C0264A" w:rsidRDefault="00C0264A" w:rsidP="00C0264A">
      <w:pPr>
        <w:jc w:val="both"/>
        <w:rPr>
          <w:b w:val="0"/>
          <w:lang w:val="es-ES" w:eastAsia="es-MX"/>
        </w:rPr>
      </w:pPr>
      <w:r w:rsidRPr="004527CD">
        <w:rPr>
          <w:b w:val="0"/>
          <w:lang w:val="es-ES" w:eastAsia="es-MX"/>
        </w:rPr>
        <w:t xml:space="preserve">Quiero agradecer puntualmente al Gobierno Federal, quien a través de diversas secretarías otorgó apoyos importantes; al  Senador José María Martínez, por las acciones y recursos otorgados en bien de nuestro municipio; a los diputados federales de las diferentes fracciones Lic. Hugo Gaeta Esparza, Lic. Mariana </w:t>
      </w:r>
      <w:proofErr w:type="spellStart"/>
      <w:r w:rsidRPr="004527CD">
        <w:rPr>
          <w:b w:val="0"/>
          <w:lang w:val="es-ES" w:eastAsia="es-MX"/>
        </w:rPr>
        <w:t>Arambula</w:t>
      </w:r>
      <w:proofErr w:type="spellEnd"/>
      <w:r w:rsidRPr="004527CD">
        <w:rPr>
          <w:b w:val="0"/>
          <w:lang w:val="es-ES" w:eastAsia="es-MX"/>
        </w:rPr>
        <w:t xml:space="preserve"> Meléndez, Mtra. Claudia Anaya Mota, Lic. German </w:t>
      </w:r>
      <w:proofErr w:type="spellStart"/>
      <w:r w:rsidRPr="004527CD">
        <w:rPr>
          <w:b w:val="0"/>
          <w:lang w:val="es-ES" w:eastAsia="es-MX"/>
        </w:rPr>
        <w:t>Ralist</w:t>
      </w:r>
      <w:proofErr w:type="spellEnd"/>
      <w:r w:rsidRPr="004527CD">
        <w:rPr>
          <w:b w:val="0"/>
          <w:lang w:val="es-ES" w:eastAsia="es-MX"/>
        </w:rPr>
        <w:t>, Lic. Baltazar Martínez Montemayor y al Dr. Octavio Elías Iñiguez Mejía, que incondicionalmente han sido nuestros aliados en la gestión de los proyectos y recursos que su servidor ha buscado por el bien de Colotlán.</w:t>
      </w:r>
    </w:p>
    <w:p w:rsidR="00C0264A" w:rsidRPr="004527CD" w:rsidRDefault="00C0264A" w:rsidP="00C0264A">
      <w:pPr>
        <w:jc w:val="both"/>
        <w:rPr>
          <w:b w:val="0"/>
          <w:lang w:val="es-ES" w:eastAsia="es-MX"/>
        </w:rPr>
      </w:pPr>
      <w:r w:rsidRPr="004527CD">
        <w:rPr>
          <w:b w:val="0"/>
          <w:lang w:val="es-ES" w:eastAsia="es-MX"/>
        </w:rPr>
        <w:t>A nuestro gobernador el Mtro. Jorge Aristóteles Sandoval D</w:t>
      </w:r>
      <w:r>
        <w:rPr>
          <w:b w:val="0"/>
          <w:lang w:val="es-ES" w:eastAsia="es-MX"/>
        </w:rPr>
        <w:t>íaz, así como a las diferentes Secretarías, I</w:t>
      </w:r>
      <w:r w:rsidRPr="004527CD">
        <w:rPr>
          <w:b w:val="0"/>
          <w:lang w:val="es-ES" w:eastAsia="es-MX"/>
        </w:rPr>
        <w:t>nstitutos y dependencias estatales por el apoyo recibido, a nuestros diputados locales, el Ing. Antonio López Orozc</w:t>
      </w:r>
      <w:r>
        <w:rPr>
          <w:b w:val="0"/>
          <w:lang w:val="es-ES" w:eastAsia="es-MX"/>
        </w:rPr>
        <w:t>o, al</w:t>
      </w:r>
      <w:r w:rsidRPr="004527CD">
        <w:rPr>
          <w:b w:val="0"/>
          <w:lang w:val="es-ES" w:eastAsia="es-MX"/>
        </w:rPr>
        <w:t xml:space="preserve"> Mtro. Miguel Ángel </w:t>
      </w:r>
      <w:proofErr w:type="spellStart"/>
      <w:r w:rsidRPr="004527CD">
        <w:rPr>
          <w:b w:val="0"/>
          <w:lang w:val="es-ES" w:eastAsia="es-MX"/>
        </w:rPr>
        <w:t>Monraz</w:t>
      </w:r>
      <w:proofErr w:type="spellEnd"/>
      <w:r w:rsidRPr="004527CD">
        <w:rPr>
          <w:b w:val="0"/>
          <w:lang w:val="es-ES" w:eastAsia="es-MX"/>
        </w:rPr>
        <w:t xml:space="preserve"> Ibarra y la Mtra. María Pilar Pérez Chavira.</w:t>
      </w:r>
    </w:p>
    <w:p w:rsidR="00C0264A" w:rsidRPr="004527CD" w:rsidRDefault="00C0264A" w:rsidP="00C0264A">
      <w:pPr>
        <w:jc w:val="both"/>
        <w:rPr>
          <w:b w:val="0"/>
          <w:lang w:val="es-ES" w:eastAsia="es-MX"/>
        </w:rPr>
      </w:pPr>
    </w:p>
    <w:p w:rsidR="00C0264A" w:rsidRPr="004527CD" w:rsidRDefault="00C0264A" w:rsidP="00C0264A">
      <w:pPr>
        <w:jc w:val="both"/>
        <w:rPr>
          <w:b w:val="0"/>
          <w:lang w:val="es-ES" w:eastAsia="es-MX"/>
        </w:rPr>
      </w:pPr>
      <w:r w:rsidRPr="004527CD">
        <w:rPr>
          <w:b w:val="0"/>
          <w:lang w:val="es-ES" w:eastAsia="es-MX"/>
        </w:rPr>
        <w:t>A la Congregación Mariana Trinitaria, a Sergio Suarez y Judith de la Mora de la FEDEJAL del Medio Oeste del Estado de Illinois; y a Rubén Esqueda, Presidente de la FEDEJAL del Norte de California; a Lic. José Márquez Ávila Presidente del Club Colotlán, al señor Álvaro Villegas Presidente del Club El Carrizal de Chicago Illinois, todos ellos mostrando un especial interés en el arraigo de nuestras tradiciones y amor por nuestros pueblos.</w:t>
      </w:r>
    </w:p>
    <w:p w:rsidR="00C0264A" w:rsidRPr="004527CD" w:rsidRDefault="00C0264A" w:rsidP="00C0264A">
      <w:pPr>
        <w:jc w:val="both"/>
        <w:rPr>
          <w:b w:val="0"/>
          <w:lang w:val="es-ES" w:eastAsia="es-MX"/>
        </w:rPr>
      </w:pPr>
      <w:r w:rsidRPr="004527CD">
        <w:rPr>
          <w:b w:val="0"/>
          <w:lang w:val="es-ES" w:eastAsia="es-MX"/>
        </w:rPr>
        <w:t xml:space="preserve">Lo que en este informe se presenta es el resultado de esta suma de voluntades de los tres niveles de gobierno, la </w:t>
      </w:r>
      <w:r>
        <w:rPr>
          <w:b w:val="0"/>
          <w:lang w:val="es-ES" w:eastAsia="es-MX"/>
        </w:rPr>
        <w:t>ciudadanía e iniciativa privada”</w:t>
      </w:r>
    </w:p>
    <w:p w:rsidR="00C0264A" w:rsidRPr="004527CD" w:rsidRDefault="00C0264A" w:rsidP="00C0264A">
      <w:pPr>
        <w:jc w:val="both"/>
        <w:rPr>
          <w:b w:val="0"/>
          <w:lang w:val="es-ES" w:eastAsia="es-MX"/>
        </w:rPr>
      </w:pPr>
    </w:p>
    <w:p w:rsidR="00C0264A" w:rsidRPr="004527CD" w:rsidRDefault="00C0264A" w:rsidP="00C0264A">
      <w:pPr>
        <w:jc w:val="both"/>
        <w:rPr>
          <w:b w:val="0"/>
          <w:lang w:val="es-ES" w:eastAsia="es-MX"/>
        </w:rPr>
      </w:pPr>
      <w:r w:rsidRPr="004527CD">
        <w:rPr>
          <w:b w:val="0"/>
          <w:lang w:val="es-ES" w:eastAsia="es-MX"/>
        </w:rPr>
        <w:t>Posteriormente aborda la presentación de su primer informe de gobierno:</w:t>
      </w:r>
    </w:p>
    <w:p w:rsidR="00C0264A" w:rsidRPr="004527CD" w:rsidRDefault="00C0264A" w:rsidP="00C0264A">
      <w:pPr>
        <w:jc w:val="both"/>
        <w:rPr>
          <w:b w:val="0"/>
          <w:lang w:val="es-ES" w:eastAsia="es-MX"/>
        </w:rPr>
      </w:pPr>
      <w:r w:rsidRPr="004527CD">
        <w:rPr>
          <w:b w:val="0"/>
          <w:lang w:val="es-ES" w:eastAsia="es-MX"/>
        </w:rPr>
        <w:t xml:space="preserve">Informa sobre las acciones y obras gestionadas y realizadas en el </w:t>
      </w:r>
      <w:r>
        <w:rPr>
          <w:b w:val="0"/>
          <w:lang w:val="es-ES" w:eastAsia="es-MX"/>
        </w:rPr>
        <w:t>período comprendido del mes de Octubre de 2015, al mes de A</w:t>
      </w:r>
      <w:r w:rsidRPr="004527CD">
        <w:rPr>
          <w:b w:val="0"/>
          <w:lang w:val="es-ES" w:eastAsia="es-MX"/>
        </w:rPr>
        <w:t>gosto de 2016, y que en el marco de la transparencia en el man</w:t>
      </w:r>
      <w:r>
        <w:rPr>
          <w:b w:val="0"/>
          <w:lang w:val="es-ES" w:eastAsia="es-MX"/>
        </w:rPr>
        <w:t>ejo de los recursos públicos y Ley de Gobierno y la Administración Pública M</w:t>
      </w:r>
      <w:r w:rsidRPr="004527CD">
        <w:rPr>
          <w:b w:val="0"/>
          <w:lang w:val="es-ES" w:eastAsia="es-MX"/>
        </w:rPr>
        <w:t xml:space="preserve">unicipal del estado de Jalisco, en su </w:t>
      </w:r>
      <w:r>
        <w:rPr>
          <w:b w:val="0"/>
          <w:lang w:val="es-ES" w:eastAsia="es-MX"/>
        </w:rPr>
        <w:t>artículo 47, fracción VIII; el Informe de G</w:t>
      </w:r>
      <w:r w:rsidRPr="004527CD">
        <w:rPr>
          <w:b w:val="0"/>
          <w:lang w:val="es-ES" w:eastAsia="es-MX"/>
        </w:rPr>
        <w:t xml:space="preserve">obierno municipal, más que una </w:t>
      </w:r>
      <w:r w:rsidRPr="004527CD">
        <w:rPr>
          <w:b w:val="0"/>
          <w:lang w:val="es-ES" w:eastAsia="es-MX"/>
        </w:rPr>
        <w:lastRenderedPageBreak/>
        <w:t xml:space="preserve">obligación, es una oportunidad para retribuir a las familias </w:t>
      </w:r>
      <w:proofErr w:type="spellStart"/>
      <w:r w:rsidRPr="004527CD">
        <w:rPr>
          <w:b w:val="0"/>
          <w:lang w:val="es-ES" w:eastAsia="es-MX"/>
        </w:rPr>
        <w:t>Colotlenses</w:t>
      </w:r>
      <w:proofErr w:type="spellEnd"/>
      <w:r w:rsidRPr="004527CD">
        <w:rPr>
          <w:b w:val="0"/>
          <w:lang w:val="es-ES" w:eastAsia="es-MX"/>
        </w:rPr>
        <w:t xml:space="preserve"> por su confianza depositada en nuestro plan de desarrollo municipal, administración 2015-2018</w:t>
      </w:r>
      <w:r>
        <w:rPr>
          <w:b w:val="0"/>
          <w:lang w:val="es-ES" w:eastAsia="es-MX"/>
        </w:rPr>
        <w:t>. Por lo que en mi carácter de Presidente M</w:t>
      </w:r>
      <w:r w:rsidRPr="004527CD">
        <w:rPr>
          <w:b w:val="0"/>
          <w:lang w:val="es-ES" w:eastAsia="es-MX"/>
        </w:rPr>
        <w:t>unicipal comparezco ante el máximo órgano de gobierno municipal y ante cada ciudadano del municipio a rendir informe del estado que guardan las finanzas, de las acciones de gobierno emprendidas, de las obras gestionadas y ejecutadas pero sobre todo de la atención social desarrollada en pro del bienestar y mejoramiento social.</w:t>
      </w:r>
    </w:p>
    <w:p w:rsidR="00C0264A" w:rsidRPr="004527CD" w:rsidRDefault="00C0264A" w:rsidP="00C0264A">
      <w:pPr>
        <w:jc w:val="both"/>
        <w:rPr>
          <w:b w:val="0"/>
          <w:lang w:val="es-ES" w:eastAsia="es-MX"/>
        </w:rPr>
      </w:pPr>
    </w:p>
    <w:p w:rsidR="00C0264A" w:rsidRDefault="00C0264A" w:rsidP="00C0264A">
      <w:pPr>
        <w:jc w:val="both"/>
        <w:rPr>
          <w:b w:val="0"/>
          <w:lang w:val="es-ES" w:eastAsia="es-MX"/>
        </w:rPr>
      </w:pPr>
      <w:r w:rsidRPr="004527CD">
        <w:rPr>
          <w:b w:val="0"/>
          <w:lang w:val="es-ES" w:eastAsia="es-MX"/>
        </w:rPr>
        <w:t>Trabajando Juntos ¡Podemos!, implica que la opinión que salga desde cada familia nos rige al Honorable Ayuntamiento y administración pública municipal a emprender acciones de gobierno en búsqueda del bien común, por lo que el plan de municipal de desarrollo se estructura en 6 ejes de los cuales se desprenden las diversas acciones:</w:t>
      </w:r>
    </w:p>
    <w:p w:rsidR="00C0264A" w:rsidRPr="004527CD" w:rsidRDefault="00C0264A" w:rsidP="00C0264A">
      <w:pPr>
        <w:jc w:val="both"/>
        <w:rPr>
          <w:b w:val="0"/>
          <w:lang w:val="es-ES" w:eastAsia="es-MX"/>
        </w:rPr>
      </w:pPr>
    </w:p>
    <w:p w:rsidR="00C0264A" w:rsidRPr="004527CD" w:rsidRDefault="00C0264A" w:rsidP="00C0264A">
      <w:pPr>
        <w:jc w:val="both"/>
        <w:rPr>
          <w:b w:val="0"/>
          <w:lang w:val="es-ES" w:eastAsia="es-MX"/>
        </w:rPr>
      </w:pPr>
      <w:r w:rsidRPr="004527CD">
        <w:rPr>
          <w:b w:val="0"/>
          <w:lang w:val="es-ES" w:eastAsia="es-MX"/>
        </w:rPr>
        <w:t>1.</w:t>
      </w:r>
      <w:r w:rsidRPr="004527CD">
        <w:rPr>
          <w:b w:val="0"/>
          <w:lang w:val="es-ES" w:eastAsia="es-MX"/>
        </w:rPr>
        <w:tab/>
        <w:t>Economía próspera.</w:t>
      </w:r>
    </w:p>
    <w:p w:rsidR="00C0264A" w:rsidRPr="004527CD" w:rsidRDefault="00C0264A" w:rsidP="00C0264A">
      <w:pPr>
        <w:jc w:val="both"/>
        <w:rPr>
          <w:b w:val="0"/>
          <w:lang w:val="es-ES" w:eastAsia="es-MX"/>
        </w:rPr>
      </w:pPr>
      <w:r w:rsidRPr="004527CD">
        <w:rPr>
          <w:b w:val="0"/>
          <w:lang w:val="es-ES" w:eastAsia="es-MX"/>
        </w:rPr>
        <w:t>2.</w:t>
      </w:r>
      <w:r w:rsidRPr="004527CD">
        <w:rPr>
          <w:b w:val="0"/>
          <w:lang w:val="es-ES" w:eastAsia="es-MX"/>
        </w:rPr>
        <w:tab/>
        <w:t>Equidad de oportunidades.</w:t>
      </w:r>
    </w:p>
    <w:p w:rsidR="00C0264A" w:rsidRPr="004527CD" w:rsidRDefault="00C0264A" w:rsidP="00C0264A">
      <w:pPr>
        <w:jc w:val="both"/>
        <w:rPr>
          <w:b w:val="0"/>
          <w:lang w:val="es-ES" w:eastAsia="es-MX"/>
        </w:rPr>
      </w:pPr>
      <w:r w:rsidRPr="004527CD">
        <w:rPr>
          <w:b w:val="0"/>
          <w:lang w:val="es-ES" w:eastAsia="es-MX"/>
        </w:rPr>
        <w:t>3.</w:t>
      </w:r>
      <w:r w:rsidRPr="004527CD">
        <w:rPr>
          <w:b w:val="0"/>
          <w:lang w:val="es-ES" w:eastAsia="es-MX"/>
        </w:rPr>
        <w:tab/>
        <w:t>Infraestructura y servicios sustentables.</w:t>
      </w:r>
    </w:p>
    <w:p w:rsidR="00C0264A" w:rsidRPr="004527CD" w:rsidRDefault="00C0264A" w:rsidP="00C0264A">
      <w:pPr>
        <w:jc w:val="both"/>
        <w:rPr>
          <w:b w:val="0"/>
          <w:lang w:val="es-ES" w:eastAsia="es-MX"/>
        </w:rPr>
      </w:pPr>
      <w:r w:rsidRPr="004527CD">
        <w:rPr>
          <w:b w:val="0"/>
          <w:lang w:val="es-ES" w:eastAsia="es-MX"/>
        </w:rPr>
        <w:t>4.</w:t>
      </w:r>
      <w:r w:rsidRPr="004527CD">
        <w:rPr>
          <w:b w:val="0"/>
          <w:lang w:val="es-ES" w:eastAsia="es-MX"/>
        </w:rPr>
        <w:tab/>
        <w:t>Comunidad y calidad de vida.</w:t>
      </w:r>
    </w:p>
    <w:p w:rsidR="00C0264A" w:rsidRPr="004527CD" w:rsidRDefault="00C0264A" w:rsidP="00C0264A">
      <w:pPr>
        <w:jc w:val="both"/>
        <w:rPr>
          <w:b w:val="0"/>
          <w:lang w:val="es-ES" w:eastAsia="es-MX"/>
        </w:rPr>
      </w:pPr>
      <w:r w:rsidRPr="004527CD">
        <w:rPr>
          <w:b w:val="0"/>
          <w:lang w:val="es-ES" w:eastAsia="es-MX"/>
        </w:rPr>
        <w:t>5.</w:t>
      </w:r>
      <w:r w:rsidRPr="004527CD">
        <w:rPr>
          <w:b w:val="0"/>
          <w:lang w:val="es-ES" w:eastAsia="es-MX"/>
        </w:rPr>
        <w:tab/>
        <w:t>Municipio seguro.</w:t>
      </w:r>
    </w:p>
    <w:p w:rsidR="00C0264A" w:rsidRPr="004527CD" w:rsidRDefault="00C0264A" w:rsidP="00C0264A">
      <w:pPr>
        <w:jc w:val="both"/>
        <w:rPr>
          <w:b w:val="0"/>
          <w:lang w:val="es-ES" w:eastAsia="es-MX"/>
        </w:rPr>
      </w:pPr>
      <w:r w:rsidRPr="004527CD">
        <w:rPr>
          <w:b w:val="0"/>
          <w:lang w:val="es-ES" w:eastAsia="es-MX"/>
        </w:rPr>
        <w:t>6.</w:t>
      </w:r>
      <w:r w:rsidRPr="004527CD">
        <w:rPr>
          <w:b w:val="0"/>
          <w:lang w:val="es-ES" w:eastAsia="es-MX"/>
        </w:rPr>
        <w:tab/>
        <w:t>Gobierno eficiente.</w:t>
      </w:r>
    </w:p>
    <w:p w:rsidR="00C0264A" w:rsidRPr="004527CD" w:rsidRDefault="00C0264A" w:rsidP="00C0264A">
      <w:pPr>
        <w:jc w:val="both"/>
        <w:rPr>
          <w:b w:val="0"/>
          <w:lang w:val="es-ES" w:eastAsia="es-MX"/>
        </w:rPr>
      </w:pPr>
    </w:p>
    <w:p w:rsidR="00C0264A" w:rsidRPr="004527CD" w:rsidRDefault="00C0264A" w:rsidP="00C0264A">
      <w:pPr>
        <w:jc w:val="both"/>
        <w:rPr>
          <w:b w:val="0"/>
          <w:lang w:val="es-ES" w:eastAsia="es-MX"/>
        </w:rPr>
      </w:pPr>
      <w:r w:rsidRPr="004527CD">
        <w:rPr>
          <w:b w:val="0"/>
          <w:lang w:val="es-ES" w:eastAsia="es-MX"/>
        </w:rPr>
        <w:t>Así mi</w:t>
      </w:r>
      <w:r>
        <w:rPr>
          <w:b w:val="0"/>
          <w:lang w:val="es-ES" w:eastAsia="es-MX"/>
        </w:rPr>
        <w:t>s</w:t>
      </w:r>
      <w:r w:rsidRPr="004527CD">
        <w:rPr>
          <w:b w:val="0"/>
          <w:lang w:val="es-ES" w:eastAsia="es-MX"/>
        </w:rPr>
        <w:t xml:space="preserve">mo, invita a la población a que visiten el portal de transparencia http://www.colotlan.gob.mx/ y en la siguiente liga podrás ver el plan municipal de desarrollo de </w:t>
      </w:r>
      <w:proofErr w:type="spellStart"/>
      <w:r w:rsidRPr="004527CD">
        <w:rPr>
          <w:b w:val="0"/>
          <w:lang w:val="es-ES" w:eastAsia="es-MX"/>
        </w:rPr>
        <w:t>Colotlàn</w:t>
      </w:r>
      <w:proofErr w:type="spellEnd"/>
      <w:r w:rsidRPr="004527CD">
        <w:rPr>
          <w:b w:val="0"/>
          <w:lang w:val="es-ES" w:eastAsia="es-MX"/>
        </w:rPr>
        <w:t>, Jal. Administración 2015-2018</w:t>
      </w:r>
    </w:p>
    <w:p w:rsidR="00C0264A" w:rsidRDefault="00C0264A" w:rsidP="00C0264A">
      <w:pPr>
        <w:jc w:val="both"/>
        <w:rPr>
          <w:b w:val="0"/>
          <w:lang w:val="es-ES" w:eastAsia="es-MX"/>
        </w:rPr>
      </w:pPr>
      <w:hyperlink r:id="rId6" w:history="1">
        <w:r w:rsidRPr="00D82B17">
          <w:rPr>
            <w:rStyle w:val="Hipervnculo"/>
            <w:b w:val="0"/>
            <w:lang w:val="es-ES" w:eastAsia="es-MX"/>
          </w:rPr>
          <w:t>http://transparencia.colotlan.gob.mx/downloads/utcolotlan/reglamentosymas/PMD1518.pdf</w:t>
        </w:r>
      </w:hyperlink>
    </w:p>
    <w:p w:rsidR="00C0264A" w:rsidRDefault="00C0264A" w:rsidP="00C0264A">
      <w:pPr>
        <w:jc w:val="both"/>
        <w:rPr>
          <w:lang w:val="es-ES" w:eastAsia="es-MX"/>
        </w:rPr>
      </w:pPr>
    </w:p>
    <w:p w:rsidR="00C0264A" w:rsidRDefault="00C0264A" w:rsidP="00C0264A">
      <w:pPr>
        <w:jc w:val="both"/>
        <w:rPr>
          <w:b w:val="0"/>
          <w:lang w:val="es-ES" w:eastAsia="es-MX"/>
        </w:rPr>
      </w:pPr>
      <w:r w:rsidRPr="002D27D5">
        <w:rPr>
          <w:lang w:val="es-ES" w:eastAsia="es-MX"/>
        </w:rPr>
        <w:t>VII</w:t>
      </w:r>
      <w:r>
        <w:rPr>
          <w:lang w:val="es-ES" w:eastAsia="es-MX"/>
        </w:rPr>
        <w:t>I</w:t>
      </w:r>
      <w:r w:rsidRPr="002D27D5">
        <w:rPr>
          <w:lang w:val="es-ES" w:eastAsia="es-MX"/>
        </w:rPr>
        <w:t>.- Intervención del Representante del Gobernador Constitucional del Estado</w:t>
      </w:r>
      <w:r>
        <w:rPr>
          <w:lang w:val="es-ES" w:eastAsia="es-MX"/>
        </w:rPr>
        <w:t xml:space="preserve"> de Jalisco</w:t>
      </w:r>
      <w:r w:rsidRPr="002D27D5">
        <w:rPr>
          <w:lang w:val="es-ES" w:eastAsia="es-MX"/>
        </w:rPr>
        <w:t>.</w:t>
      </w:r>
      <w:r>
        <w:rPr>
          <w:lang w:val="es-ES" w:eastAsia="es-MX"/>
        </w:rPr>
        <w:t xml:space="preserve"> </w:t>
      </w:r>
      <w:r>
        <w:rPr>
          <w:b w:val="0"/>
          <w:lang w:val="es-ES" w:eastAsia="es-MX"/>
        </w:rPr>
        <w:t xml:space="preserve">En uso de la Palabra el Maestro Francisco Javier Romero Mena, Director General de </w:t>
      </w:r>
      <w:proofErr w:type="spellStart"/>
      <w:r>
        <w:rPr>
          <w:b w:val="0"/>
          <w:lang w:val="es-ES" w:eastAsia="es-MX"/>
        </w:rPr>
        <w:t>CECyTE</w:t>
      </w:r>
      <w:proofErr w:type="spellEnd"/>
      <w:r>
        <w:rPr>
          <w:b w:val="0"/>
          <w:lang w:val="es-ES" w:eastAsia="es-MX"/>
        </w:rPr>
        <w:t xml:space="preserve"> Jalisco; representante personal del Maestro Jorge Aristóteles Sandoval Díaz, Gobernador Constitucional del Estado de Jalisco, felicitó al C. Armando Pinedo Martínez, Presidente Municipal, que de manera responsable y transparente rinde cuentas a los ciudadanos de su trabajo. </w:t>
      </w:r>
      <w:r w:rsidRPr="00762C52">
        <w:rPr>
          <w:b w:val="0"/>
          <w:lang w:val="es-ES" w:eastAsia="es-MX"/>
        </w:rPr>
        <w:t xml:space="preserve">Dijo también que Municipios y Estado, se han trazado metas comunes, como garantizar la educación de nuestros hijos, la movilidad, el desarrollo sustentable y el combate a la pobreza. Los Presidentes Municipales pueden identificar los problemas y soluciones adecuadas, el Gobernador reitera que en ese esfuerzo no van solos; mientras el objetivo sea el bienestar de los ciudadanos, atender sus necesidades, impulsar la economía, consolidar el desarrollo, velar por sus derechos y acercarles los servicios. Pueden </w:t>
      </w:r>
    </w:p>
    <w:p w:rsidR="00C0264A" w:rsidRPr="002D27D5" w:rsidRDefault="00C0264A" w:rsidP="00C0264A">
      <w:pPr>
        <w:jc w:val="both"/>
        <w:rPr>
          <w:b w:val="0"/>
          <w:lang w:val="es-ES" w:eastAsia="es-MX"/>
        </w:rPr>
      </w:pPr>
      <w:proofErr w:type="gramStart"/>
      <w:r w:rsidRPr="00762C52">
        <w:rPr>
          <w:b w:val="0"/>
          <w:lang w:val="es-ES" w:eastAsia="es-MX"/>
        </w:rPr>
        <w:t>estar</w:t>
      </w:r>
      <w:proofErr w:type="gramEnd"/>
      <w:r w:rsidRPr="00762C52">
        <w:rPr>
          <w:b w:val="0"/>
          <w:lang w:val="es-ES" w:eastAsia="es-MX"/>
        </w:rPr>
        <w:t xml:space="preserve"> seguros que contarán con el apoyo del Gobernador y todo el Gobierno del Estado de Jalisco.</w:t>
      </w:r>
    </w:p>
    <w:p w:rsidR="00C0264A" w:rsidRDefault="00C0264A" w:rsidP="00C0264A">
      <w:pPr>
        <w:jc w:val="both"/>
        <w:rPr>
          <w:b w:val="0"/>
          <w:lang w:val="es-ES" w:eastAsia="es-MX"/>
        </w:rPr>
      </w:pPr>
    </w:p>
    <w:p w:rsidR="00C0264A" w:rsidRPr="00767993" w:rsidRDefault="00C0264A" w:rsidP="00C0264A">
      <w:pPr>
        <w:jc w:val="both"/>
        <w:rPr>
          <w:b w:val="0"/>
          <w:lang w:val="es-ES" w:eastAsia="es-MX"/>
        </w:rPr>
      </w:pPr>
      <w:r w:rsidRPr="003F36BB">
        <w:rPr>
          <w:lang w:val="es-ES" w:eastAsia="es-MX"/>
        </w:rPr>
        <w:t>XI.- Clausura de la sesión.</w:t>
      </w:r>
      <w:r>
        <w:rPr>
          <w:lang w:val="es-ES" w:eastAsia="es-MX"/>
        </w:rPr>
        <w:t xml:space="preserve"> </w:t>
      </w:r>
      <w:r>
        <w:rPr>
          <w:b w:val="0"/>
          <w:lang w:val="es-ES" w:eastAsia="es-MX"/>
        </w:rPr>
        <w:t xml:space="preserve">En uso de la palabra el C. Armando Pinedo Martínez, Presidente Municipal, dijo: Una vez agotados los puntos del Orden del Día y siendo las </w:t>
      </w:r>
      <w:r w:rsidRPr="00025196">
        <w:rPr>
          <w:b w:val="0"/>
          <w:lang w:val="es-ES" w:eastAsia="es-MX"/>
        </w:rPr>
        <w:t>22 (veintidós) horas con 50 (cincuenta) minutos</w:t>
      </w:r>
      <w:r>
        <w:rPr>
          <w:b w:val="0"/>
          <w:lang w:val="es-ES" w:eastAsia="es-MX"/>
        </w:rPr>
        <w:t xml:space="preserve">, del día 09 (nueve) de </w:t>
      </w:r>
      <w:r>
        <w:rPr>
          <w:b w:val="0"/>
          <w:lang w:val="es-ES" w:eastAsia="es-MX"/>
        </w:rPr>
        <w:lastRenderedPageBreak/>
        <w:t>septiembre de 2016 (dos mil dieciséis) declaro formalmente clausurados los trabajos de esta Primera Sesión Solemne de Ayuntamiento.</w:t>
      </w:r>
    </w:p>
    <w:p w:rsidR="00C0264A" w:rsidRPr="00A40F34" w:rsidRDefault="00C0264A" w:rsidP="00C0264A">
      <w:pPr>
        <w:jc w:val="both"/>
        <w:rPr>
          <w:b w:val="0"/>
          <w:szCs w:val="24"/>
          <w:lang w:val="es-ES"/>
        </w:rPr>
      </w:pPr>
    </w:p>
    <w:p w:rsidR="00C0264A" w:rsidRDefault="00C0264A" w:rsidP="00C0264A">
      <w:pPr>
        <w:tabs>
          <w:tab w:val="left" w:pos="2925"/>
        </w:tabs>
        <w:jc w:val="both"/>
        <w:rPr>
          <w:szCs w:val="24"/>
          <w:lang w:eastAsia="es-MX"/>
        </w:rPr>
      </w:pPr>
    </w:p>
    <w:p w:rsidR="00C0264A" w:rsidRPr="003E1CCD" w:rsidRDefault="00C0264A" w:rsidP="00C0264A">
      <w:pPr>
        <w:pStyle w:val="Textoindependiente"/>
        <w:jc w:val="right"/>
        <w:rPr>
          <w:rFonts w:cs="Arial"/>
          <w:b/>
          <w:color w:val="333333"/>
          <w:sz w:val="24"/>
        </w:rPr>
      </w:pPr>
      <w:r w:rsidRPr="003E1CCD">
        <w:rPr>
          <w:rFonts w:cs="Arial"/>
          <w:b/>
          <w:color w:val="333333"/>
          <w:sz w:val="24"/>
        </w:rPr>
        <w:t>Doy fe.-</w:t>
      </w:r>
    </w:p>
    <w:p w:rsidR="00C0264A" w:rsidRDefault="00C0264A" w:rsidP="00C0264A">
      <w:pPr>
        <w:pStyle w:val="Textoindependiente"/>
        <w:jc w:val="right"/>
        <w:rPr>
          <w:rFonts w:cs="Arial"/>
          <w:color w:val="333333"/>
          <w:sz w:val="24"/>
        </w:rPr>
      </w:pPr>
    </w:p>
    <w:p w:rsidR="00C0264A" w:rsidRDefault="00C0264A" w:rsidP="00C0264A">
      <w:pPr>
        <w:pStyle w:val="Textoindependiente"/>
        <w:rPr>
          <w:rFonts w:cs="Arial"/>
          <w:color w:val="333333"/>
          <w:sz w:val="24"/>
        </w:rPr>
      </w:pPr>
    </w:p>
    <w:p w:rsidR="00C0264A" w:rsidRDefault="00C0264A" w:rsidP="00C0264A">
      <w:pPr>
        <w:pStyle w:val="Textoindependiente"/>
        <w:tabs>
          <w:tab w:val="left" w:pos="4260"/>
        </w:tabs>
        <w:jc w:val="left"/>
        <w:rPr>
          <w:rFonts w:cs="Arial"/>
          <w:color w:val="333333"/>
          <w:sz w:val="24"/>
        </w:rPr>
      </w:pPr>
      <w:r>
        <w:rPr>
          <w:rFonts w:cs="Arial"/>
          <w:color w:val="333333"/>
          <w:sz w:val="24"/>
        </w:rPr>
        <w:tab/>
      </w:r>
    </w:p>
    <w:p w:rsidR="00C0264A" w:rsidRPr="00CC5CE0" w:rsidRDefault="00C0264A" w:rsidP="00C0264A">
      <w:pPr>
        <w:pStyle w:val="Textoindependiente"/>
        <w:tabs>
          <w:tab w:val="left" w:pos="4260"/>
        </w:tabs>
        <w:jc w:val="left"/>
        <w:rPr>
          <w:rFonts w:cs="Arial"/>
          <w:color w:val="333333"/>
          <w:sz w:val="24"/>
        </w:rPr>
      </w:pPr>
      <w:r>
        <w:rPr>
          <w:b/>
          <w:bCs/>
          <w:szCs w:val="22"/>
        </w:rPr>
        <w:t xml:space="preserve">El Presidente Municipal                                                El Secretario General                       </w:t>
      </w: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r>
        <w:rPr>
          <w:b/>
          <w:bCs/>
          <w:sz w:val="22"/>
          <w:szCs w:val="22"/>
        </w:rPr>
        <w:t xml:space="preserve">________________________________               ____________________________                                   </w:t>
      </w:r>
    </w:p>
    <w:p w:rsidR="00C0264A" w:rsidRDefault="00C0264A" w:rsidP="00C0264A">
      <w:pPr>
        <w:pStyle w:val="Textoindependiente2"/>
        <w:rPr>
          <w:b/>
          <w:bCs/>
          <w:sz w:val="22"/>
          <w:szCs w:val="22"/>
        </w:rPr>
      </w:pPr>
      <w:r>
        <w:rPr>
          <w:b/>
          <w:bCs/>
          <w:sz w:val="22"/>
          <w:szCs w:val="22"/>
        </w:rPr>
        <w:t>C. Armando Pinedo Martínez                                 I.Q. Víctor Álvarez de la Torre</w:t>
      </w: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jc w:val="center"/>
        <w:rPr>
          <w:b/>
          <w:bCs/>
          <w:sz w:val="22"/>
          <w:szCs w:val="22"/>
        </w:rPr>
      </w:pPr>
      <w:r>
        <w:rPr>
          <w:b/>
          <w:bCs/>
          <w:sz w:val="22"/>
          <w:szCs w:val="22"/>
        </w:rPr>
        <w:t>El Síndico Municipal</w:t>
      </w:r>
    </w:p>
    <w:p w:rsidR="00C0264A" w:rsidRDefault="00C0264A" w:rsidP="00C0264A">
      <w:pPr>
        <w:pStyle w:val="Textoindependiente2"/>
        <w:jc w:val="center"/>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rPr>
          <w:b/>
          <w:bCs/>
          <w:sz w:val="22"/>
          <w:szCs w:val="22"/>
        </w:rPr>
      </w:pPr>
    </w:p>
    <w:p w:rsidR="00C0264A" w:rsidRDefault="00C0264A" w:rsidP="00C0264A">
      <w:pPr>
        <w:pStyle w:val="Textoindependiente2"/>
        <w:jc w:val="center"/>
        <w:rPr>
          <w:b/>
          <w:bCs/>
          <w:sz w:val="22"/>
          <w:szCs w:val="22"/>
        </w:rPr>
      </w:pPr>
      <w:r>
        <w:rPr>
          <w:b/>
          <w:bCs/>
          <w:sz w:val="22"/>
          <w:szCs w:val="22"/>
        </w:rPr>
        <w:t>____________________________________</w:t>
      </w:r>
    </w:p>
    <w:p w:rsidR="00C0264A" w:rsidRPr="00C86632" w:rsidRDefault="00C0264A" w:rsidP="00C0264A">
      <w:pPr>
        <w:pStyle w:val="Textoindependiente2"/>
        <w:jc w:val="center"/>
        <w:rPr>
          <w:b/>
          <w:bCs/>
          <w:sz w:val="22"/>
          <w:szCs w:val="22"/>
        </w:rPr>
      </w:pPr>
      <w:r>
        <w:rPr>
          <w:b/>
          <w:bCs/>
          <w:sz w:val="22"/>
          <w:szCs w:val="22"/>
        </w:rPr>
        <w:t>Lic. Rodolfo Rodríguez Robles</w:t>
      </w:r>
    </w:p>
    <w:p w:rsidR="00C0264A" w:rsidRDefault="00C0264A" w:rsidP="00C0264A">
      <w:pPr>
        <w:jc w:val="center"/>
        <w:rPr>
          <w:sz w:val="22"/>
          <w:szCs w:val="22"/>
          <w:lang w:val="pt-BR"/>
        </w:rPr>
      </w:pPr>
    </w:p>
    <w:p w:rsidR="00C0264A" w:rsidRDefault="00C0264A" w:rsidP="00C0264A">
      <w:pPr>
        <w:jc w:val="center"/>
        <w:rPr>
          <w:sz w:val="22"/>
          <w:szCs w:val="22"/>
          <w:lang w:val="pt-BR"/>
        </w:rPr>
      </w:pPr>
    </w:p>
    <w:p w:rsidR="00C0264A" w:rsidRDefault="00C0264A" w:rsidP="00C0264A">
      <w:pPr>
        <w:jc w:val="center"/>
        <w:rPr>
          <w:sz w:val="22"/>
          <w:szCs w:val="22"/>
          <w:lang w:val="pt-BR"/>
        </w:rPr>
      </w:pPr>
      <w:proofErr w:type="spellStart"/>
      <w:r>
        <w:rPr>
          <w:sz w:val="22"/>
          <w:szCs w:val="22"/>
          <w:lang w:val="pt-BR"/>
        </w:rPr>
        <w:t>Regidores</w:t>
      </w:r>
      <w:proofErr w:type="spellEnd"/>
      <w:r>
        <w:rPr>
          <w:sz w:val="22"/>
          <w:szCs w:val="22"/>
          <w:lang w:val="pt-BR"/>
        </w:rPr>
        <w:t>:</w:t>
      </w:r>
    </w:p>
    <w:p w:rsidR="00C0264A" w:rsidRDefault="00C0264A" w:rsidP="00C0264A">
      <w:pPr>
        <w:jc w:val="center"/>
        <w:rPr>
          <w:sz w:val="22"/>
          <w:szCs w:val="22"/>
          <w:lang w:val="pt-BR"/>
        </w:rPr>
      </w:pPr>
    </w:p>
    <w:p w:rsidR="00C0264A" w:rsidRDefault="00C0264A" w:rsidP="00C0264A">
      <w:pPr>
        <w:jc w:val="center"/>
        <w:rPr>
          <w:sz w:val="22"/>
          <w:szCs w:val="22"/>
          <w:lang w:val="pt-BR"/>
        </w:rPr>
      </w:pPr>
    </w:p>
    <w:p w:rsidR="00C0264A" w:rsidRDefault="00C0264A" w:rsidP="00C0264A">
      <w:pPr>
        <w:jc w:val="center"/>
        <w:rPr>
          <w:sz w:val="22"/>
          <w:szCs w:val="22"/>
          <w:lang w:val="pt-BR"/>
        </w:rPr>
      </w:pPr>
    </w:p>
    <w:p w:rsidR="00C0264A" w:rsidRDefault="00C0264A" w:rsidP="00C0264A">
      <w:pPr>
        <w:rPr>
          <w:sz w:val="22"/>
          <w:szCs w:val="22"/>
          <w:lang w:val="pt-BR"/>
        </w:rPr>
      </w:pPr>
      <w:r>
        <w:rPr>
          <w:sz w:val="22"/>
          <w:szCs w:val="22"/>
          <w:lang w:val="pt-BR"/>
        </w:rPr>
        <w:t>___________________________                                    ___________________________</w:t>
      </w:r>
    </w:p>
    <w:p w:rsidR="00C0264A" w:rsidRDefault="00C0264A" w:rsidP="00C0264A">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C0264A" w:rsidRDefault="00C0264A" w:rsidP="00C0264A">
      <w:pPr>
        <w:ind w:left="60"/>
        <w:rPr>
          <w:sz w:val="22"/>
          <w:szCs w:val="22"/>
        </w:rPr>
      </w:pPr>
    </w:p>
    <w:p w:rsidR="00C0264A" w:rsidRDefault="00C0264A" w:rsidP="00C0264A">
      <w:pPr>
        <w:rPr>
          <w:sz w:val="22"/>
          <w:szCs w:val="22"/>
        </w:rPr>
      </w:pPr>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ind w:left="60"/>
        <w:rPr>
          <w:sz w:val="22"/>
          <w:szCs w:val="22"/>
        </w:rPr>
      </w:pPr>
      <w:r>
        <w:rPr>
          <w:sz w:val="22"/>
          <w:szCs w:val="22"/>
        </w:rPr>
        <w:t>___</w:t>
      </w:r>
      <w:r>
        <w:rPr>
          <w:sz w:val="22"/>
          <w:szCs w:val="22"/>
        </w:rPr>
        <w:t>____________________________</w:t>
      </w:r>
      <w:r>
        <w:rPr>
          <w:sz w:val="22"/>
          <w:szCs w:val="22"/>
        </w:rPr>
        <w:t xml:space="preserve">                  ______________________________</w:t>
      </w:r>
    </w:p>
    <w:p w:rsidR="00C0264A" w:rsidRDefault="00C0264A" w:rsidP="00C0264A">
      <w:pPr>
        <w:ind w:left="60"/>
        <w:rPr>
          <w:sz w:val="22"/>
          <w:szCs w:val="22"/>
        </w:rPr>
      </w:pPr>
      <w:r>
        <w:rPr>
          <w:sz w:val="22"/>
          <w:szCs w:val="22"/>
        </w:rPr>
        <w:t>Lic. María del Rosario González Lópe</w:t>
      </w:r>
      <w:r>
        <w:rPr>
          <w:sz w:val="22"/>
          <w:szCs w:val="22"/>
        </w:rPr>
        <w:t xml:space="preserve">z                           </w:t>
      </w:r>
      <w:r>
        <w:rPr>
          <w:sz w:val="22"/>
          <w:szCs w:val="22"/>
        </w:rPr>
        <w:t>Ing. Alberto Durán Machorro</w:t>
      </w:r>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rPr>
          <w:sz w:val="22"/>
          <w:szCs w:val="22"/>
        </w:rPr>
      </w:pPr>
    </w:p>
    <w:p w:rsidR="00C0264A" w:rsidRDefault="00C0264A" w:rsidP="00C0264A">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C0264A" w:rsidRDefault="00C0264A" w:rsidP="00C0264A">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rPr>
          <w:sz w:val="22"/>
          <w:szCs w:val="22"/>
        </w:rPr>
      </w:pPr>
    </w:p>
    <w:p w:rsidR="00C0264A" w:rsidRDefault="00C0264A" w:rsidP="00C0264A">
      <w:pPr>
        <w:rPr>
          <w:sz w:val="22"/>
          <w:szCs w:val="22"/>
        </w:rPr>
      </w:pPr>
      <w:r>
        <w:rPr>
          <w:sz w:val="22"/>
          <w:szCs w:val="22"/>
        </w:rPr>
        <w:t>__________________________                                     _ __________________________</w:t>
      </w:r>
    </w:p>
    <w:p w:rsidR="00C0264A" w:rsidRDefault="00C0264A" w:rsidP="00C0264A">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C0264A" w:rsidRDefault="00C0264A" w:rsidP="00C0264A">
      <w:pPr>
        <w:ind w:left="60"/>
        <w:rPr>
          <w:sz w:val="22"/>
          <w:szCs w:val="22"/>
        </w:rPr>
      </w:pPr>
    </w:p>
    <w:p w:rsidR="00C0264A" w:rsidRDefault="00C0264A" w:rsidP="00C0264A">
      <w:pPr>
        <w:ind w:left="60"/>
        <w:rPr>
          <w:sz w:val="22"/>
          <w:szCs w:val="22"/>
        </w:rPr>
      </w:pPr>
    </w:p>
    <w:p w:rsidR="00C0264A" w:rsidRDefault="00C0264A" w:rsidP="00C0264A">
      <w:pPr>
        <w:rPr>
          <w:sz w:val="22"/>
          <w:szCs w:val="22"/>
        </w:rPr>
      </w:pPr>
    </w:p>
    <w:p w:rsidR="00C0264A" w:rsidRDefault="00C0264A" w:rsidP="00C0264A">
      <w:pPr>
        <w:ind w:left="1476" w:firstLine="648"/>
        <w:rPr>
          <w:sz w:val="22"/>
          <w:szCs w:val="22"/>
        </w:rPr>
      </w:pPr>
      <w:r>
        <w:rPr>
          <w:sz w:val="22"/>
          <w:szCs w:val="22"/>
        </w:rPr>
        <w:t xml:space="preserve">            ______________________________</w:t>
      </w:r>
    </w:p>
    <w:p w:rsidR="00C0264A" w:rsidRPr="00244605" w:rsidRDefault="00C0264A" w:rsidP="00C0264A">
      <w:pPr>
        <w:ind w:left="1476" w:firstLine="648"/>
        <w:rPr>
          <w:b w:val="0"/>
          <w:lang w:eastAsia="es-MX"/>
        </w:rPr>
      </w:pPr>
      <w:r>
        <w:rPr>
          <w:sz w:val="22"/>
          <w:szCs w:val="22"/>
        </w:rPr>
        <w:t xml:space="preserve">             C. Héctor Manuel de León Vázquez</w:t>
      </w:r>
    </w:p>
    <w:p w:rsidR="00C0264A" w:rsidRDefault="00C0264A" w:rsidP="00C0264A">
      <w:pPr>
        <w:tabs>
          <w:tab w:val="left" w:pos="2925"/>
        </w:tabs>
        <w:jc w:val="center"/>
        <w:rPr>
          <w:szCs w:val="24"/>
          <w:lang w:eastAsia="es-MX"/>
        </w:rPr>
      </w:pP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414"/>
    <w:multiLevelType w:val="hybridMultilevel"/>
    <w:tmpl w:val="EBC46F90"/>
    <w:lvl w:ilvl="0" w:tplc="080A0013">
      <w:start w:val="1"/>
      <w:numFmt w:val="upperRoman"/>
      <w:lvlText w:val="%1."/>
      <w:lvlJc w:val="right"/>
      <w:pPr>
        <w:ind w:left="360" w:hanging="360"/>
      </w:pPr>
    </w:lvl>
    <w:lvl w:ilvl="1" w:tplc="080A000F">
      <w:start w:val="1"/>
      <w:numFmt w:val="decimal"/>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4A"/>
    <w:rsid w:val="007943E0"/>
    <w:rsid w:val="00C02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4A"/>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264A"/>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C0264A"/>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C0264A"/>
    <w:pPr>
      <w:jc w:val="both"/>
    </w:pPr>
    <w:rPr>
      <w:b w:val="0"/>
      <w:bCs w:val="0"/>
    </w:rPr>
  </w:style>
  <w:style w:type="character" w:customStyle="1" w:styleId="Textoindependiente2Car">
    <w:name w:val="Texto independiente 2 Car"/>
    <w:basedOn w:val="Fuentedeprrafopredeter"/>
    <w:link w:val="Textoindependiente2"/>
    <w:uiPriority w:val="99"/>
    <w:rsid w:val="00C0264A"/>
    <w:rPr>
      <w:rFonts w:ascii="Arial" w:eastAsia="Times New Roman" w:hAnsi="Arial" w:cs="Arial"/>
      <w:sz w:val="24"/>
      <w:szCs w:val="20"/>
      <w:lang w:eastAsia="es-ES"/>
    </w:rPr>
  </w:style>
  <w:style w:type="character" w:styleId="Hipervnculo">
    <w:name w:val="Hyperlink"/>
    <w:basedOn w:val="Fuentedeprrafopredeter"/>
    <w:uiPriority w:val="99"/>
    <w:unhideWhenUsed/>
    <w:rsid w:val="00C02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4A"/>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264A"/>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C0264A"/>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C0264A"/>
    <w:pPr>
      <w:jc w:val="both"/>
    </w:pPr>
    <w:rPr>
      <w:b w:val="0"/>
      <w:bCs w:val="0"/>
    </w:rPr>
  </w:style>
  <w:style w:type="character" w:customStyle="1" w:styleId="Textoindependiente2Car">
    <w:name w:val="Texto independiente 2 Car"/>
    <w:basedOn w:val="Fuentedeprrafopredeter"/>
    <w:link w:val="Textoindependiente2"/>
    <w:uiPriority w:val="99"/>
    <w:rsid w:val="00C0264A"/>
    <w:rPr>
      <w:rFonts w:ascii="Arial" w:eastAsia="Times New Roman" w:hAnsi="Arial" w:cs="Arial"/>
      <w:sz w:val="24"/>
      <w:szCs w:val="20"/>
      <w:lang w:eastAsia="es-ES"/>
    </w:rPr>
  </w:style>
  <w:style w:type="character" w:styleId="Hipervnculo">
    <w:name w:val="Hyperlink"/>
    <w:basedOn w:val="Fuentedeprrafopredeter"/>
    <w:uiPriority w:val="99"/>
    <w:unhideWhenUsed/>
    <w:rsid w:val="00C02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arencia.colotlan.gob.mx/downloads/utcolotlan/reglamentosymas/PMD15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2016-12-06T18:35:00Z</dcterms:created>
  <dcterms:modified xsi:type="dcterms:W3CDTF">2016-12-06T18:36:00Z</dcterms:modified>
</cp:coreProperties>
</file>